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2121E" w14:textId="6828065C" w:rsidR="00513C81" w:rsidRPr="00570AF3" w:rsidRDefault="004E0539" w:rsidP="00513C81">
      <w:pPr>
        <w:jc w:val="center"/>
        <w:rPr>
          <w:color w:val="C00000"/>
          <w:sz w:val="36"/>
          <w14:textOutline w14:w="3175" w14:cap="rnd" w14:cmpd="sng" w14:algn="ctr">
            <w14:solidFill>
              <w14:schemeClr w14:val="tx1">
                <w14:lumMod w14:val="75000"/>
                <w14:lumOff w14:val="25000"/>
              </w14:schemeClr>
            </w14:solidFill>
            <w14:prstDash w14:val="solid"/>
            <w14:bevel/>
          </w14:textOutline>
        </w:rPr>
      </w:pPr>
      <w:bookmarkStart w:id="0" w:name="_Hlk51022661"/>
      <w:r>
        <w:rPr>
          <w:noProof/>
        </w:rPr>
        <mc:AlternateContent>
          <mc:Choice Requires="wps">
            <w:drawing>
              <wp:anchor distT="0" distB="0" distL="114300" distR="114300" simplePos="0" relativeHeight="251659264" behindDoc="0" locked="0" layoutInCell="1" allowOverlap="1" wp14:anchorId="51BE4667" wp14:editId="36214564">
                <wp:simplePos x="0" y="0"/>
                <wp:positionH relativeFrom="column">
                  <wp:posOffset>1485900</wp:posOffset>
                </wp:positionH>
                <wp:positionV relativeFrom="paragraph">
                  <wp:posOffset>309880</wp:posOffset>
                </wp:positionV>
                <wp:extent cx="5593715" cy="1325880"/>
                <wp:effectExtent l="0" t="0" r="0" b="0"/>
                <wp:wrapNone/>
                <wp:docPr id="873574016" name="Rectangle 1"/>
                <wp:cNvGraphicFramePr/>
                <a:graphic xmlns:a="http://schemas.openxmlformats.org/drawingml/2006/main">
                  <a:graphicData uri="http://schemas.microsoft.com/office/word/2010/wordprocessingShape">
                    <wps:wsp>
                      <wps:cNvSpPr/>
                      <wps:spPr>
                        <a:xfrm>
                          <a:off x="0" y="0"/>
                          <a:ext cx="5593715" cy="1325880"/>
                        </a:xfrm>
                        <a:prstGeom prst="rect">
                          <a:avLst/>
                        </a:prstGeom>
                        <a:solidFill>
                          <a:srgbClr val="7030A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59B0224" w14:textId="254E1284" w:rsidR="004E0539" w:rsidRPr="007E75F6" w:rsidRDefault="00F45F68" w:rsidP="004E0539">
                            <w:pPr>
                              <w:jc w:val="right"/>
                              <w:rPr>
                                <w:sz w:val="72"/>
                                <w:szCs w:val="72"/>
                              </w:rPr>
                            </w:pPr>
                            <w:r>
                              <w:rPr>
                                <w:sz w:val="72"/>
                                <w:szCs w:val="72"/>
                              </w:rPr>
                              <w:t>Children with Health Needs</w:t>
                            </w:r>
                            <w:r>
                              <w:rPr>
                                <w:sz w:val="72"/>
                                <w:szCs w:val="72"/>
                              </w:rPr>
                              <w:br/>
                              <w:t>Who Cannot Attend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E4667" id="Rectangle 1" o:spid="_x0000_s1026" style="position:absolute;left:0;text-align:left;margin-left:117pt;margin-top:24.4pt;width:440.45pt;height:10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" fillcolor="#7030a0" stroked="f" strokeweight="1pt">
                <v:textbox>
                  <w:txbxContent>
                    <w:p w14:paraId="059B0224" w14:textId="254E1284" w:rsidR="004E0539" w:rsidRPr="007E75F6" w:rsidRDefault="00F45F68" w:rsidP="004E0539">
                      <w:pPr>
                        <w:jc w:val="right"/>
                        <w:rPr>
                          <w:sz w:val="72"/>
                          <w:szCs w:val="72"/>
                        </w:rPr>
                      </w:pPr>
                      <w:r>
                        <w:rPr>
                          <w:sz w:val="72"/>
                          <w:szCs w:val="72"/>
                        </w:rPr>
                        <w:t>Children with Health Needs</w:t>
                      </w:r>
                      <w:r>
                        <w:rPr>
                          <w:sz w:val="72"/>
                          <w:szCs w:val="72"/>
                        </w:rPr>
                        <w:br/>
                        <w:t>Who Cannot Attend School</w:t>
                      </w:r>
                    </w:p>
                  </w:txbxContent>
                </v:textbox>
              </v:rect>
            </w:pict>
          </mc:Fallback>
        </mc:AlternateContent>
      </w:r>
    </w:p>
    <w:tbl>
      <w:tblPr>
        <w:tblStyle w:val="TableGrid"/>
        <w:tblW w:w="9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8"/>
        <w:gridCol w:w="6302"/>
        <w:gridCol w:w="1575"/>
      </w:tblGrid>
      <w:tr w:rsidR="00513C81" w14:paraId="18CFE2CD" w14:textId="77777777" w:rsidTr="401E2A30">
        <w:tc>
          <w:tcPr>
            <w:tcW w:w="2028" w:type="dxa"/>
            <w:vAlign w:val="center"/>
          </w:tcPr>
          <w:p w14:paraId="10FE0150" w14:textId="4E7034E0" w:rsidR="00513C81" w:rsidRDefault="00513C81" w:rsidP="00956713">
            <w:pPr>
              <w:jc w:val="center"/>
            </w:pPr>
          </w:p>
        </w:tc>
        <w:tc>
          <w:tcPr>
            <w:tcW w:w="6302" w:type="dxa"/>
            <w:vAlign w:val="center"/>
          </w:tcPr>
          <w:p w14:paraId="3D3F57F5" w14:textId="51C75C2D" w:rsidR="00513C81" w:rsidRPr="00570AF3" w:rsidRDefault="00513C81" w:rsidP="642BDFCE">
            <w:pPr>
              <w:rPr>
                <w:b/>
                <w:bCs/>
                <w:color w:val="767171" w:themeColor="background2" w:themeShade="80"/>
                <w:sz w:val="48"/>
                <w:szCs w:val="48"/>
                <w14:textOutline w14:w="3175" w14:cap="rnd" w14:cmpd="sng" w14:algn="ctr">
                  <w14:solidFill>
                    <w14:srgbClr w14:val="C00000"/>
                  </w14:solidFill>
                  <w14:prstDash w14:val="solid"/>
                  <w14:bevel/>
                </w14:textOutline>
              </w:rPr>
            </w:pPr>
          </w:p>
        </w:tc>
        <w:tc>
          <w:tcPr>
            <w:tcW w:w="1575" w:type="dxa"/>
            <w:vAlign w:val="center"/>
          </w:tcPr>
          <w:p w14:paraId="421E2074" w14:textId="5B904F46" w:rsidR="00513C81" w:rsidRDefault="00513C81" w:rsidP="06590221">
            <w:pPr>
              <w:jc w:val="center"/>
            </w:pPr>
          </w:p>
        </w:tc>
      </w:tr>
    </w:tbl>
    <w:p w14:paraId="779B4A6D" w14:textId="6418BD34" w:rsidR="004E0539" w:rsidRDefault="004E0539" w:rsidP="004E0539"/>
    <w:p w14:paraId="1B831F60" w14:textId="6126A31A" w:rsidR="004E0539" w:rsidRDefault="004E0539" w:rsidP="004E0539"/>
    <w:p w14:paraId="10576F62" w14:textId="77777777" w:rsidR="004E0539" w:rsidRDefault="004E0539" w:rsidP="004E0539"/>
    <w:p w14:paraId="0558BD59" w14:textId="77777777" w:rsidR="004E0539" w:rsidRDefault="004E0539" w:rsidP="004E0539"/>
    <w:p w14:paraId="3864C265" w14:textId="77777777" w:rsidR="004E0539" w:rsidRDefault="004E0539" w:rsidP="004E0539"/>
    <w:p w14:paraId="0C8265FA" w14:textId="77777777" w:rsidR="004E0539" w:rsidRDefault="004E0539" w:rsidP="004E0539"/>
    <w:p w14:paraId="5B0F9ACD" w14:textId="77777777" w:rsidR="004E0539" w:rsidRDefault="004E0539" w:rsidP="004E0539"/>
    <w:p w14:paraId="00B282D1" w14:textId="77777777" w:rsidR="004E0539" w:rsidRDefault="004E0539" w:rsidP="004E0539"/>
    <w:p w14:paraId="5B514552" w14:textId="77777777" w:rsidR="004E0539" w:rsidRDefault="004E0539" w:rsidP="004E0539"/>
    <w:p w14:paraId="57DD39E0" w14:textId="77777777" w:rsidR="004E0539" w:rsidRDefault="004E0539" w:rsidP="004E0539"/>
    <w:p w14:paraId="5D021892" w14:textId="77777777" w:rsidR="004E0539" w:rsidRDefault="004E0539" w:rsidP="004E0539"/>
    <w:p w14:paraId="34757CD8" w14:textId="77777777" w:rsidR="004E0539" w:rsidRDefault="004E0539" w:rsidP="004E0539"/>
    <w:p w14:paraId="1A434236" w14:textId="77777777" w:rsidR="004E0539" w:rsidRDefault="004E0539" w:rsidP="004E0539"/>
    <w:p w14:paraId="214FDFFF" w14:textId="77777777" w:rsidR="004E0539" w:rsidRDefault="004E0539" w:rsidP="004E0539"/>
    <w:p w14:paraId="1050ECF7" w14:textId="77777777" w:rsidR="004E0539" w:rsidRDefault="004E0539" w:rsidP="004E0539"/>
    <w:tbl>
      <w:tblPr>
        <w:tblStyle w:val="TableGrid"/>
        <w:tblW w:w="0" w:type="auto"/>
        <w:tblLook w:val="04A0" w:firstRow="1" w:lastRow="0" w:firstColumn="1" w:lastColumn="0" w:noHBand="0" w:noVBand="1"/>
      </w:tblPr>
      <w:tblGrid>
        <w:gridCol w:w="2972"/>
        <w:gridCol w:w="7484"/>
      </w:tblGrid>
      <w:tr w:rsidR="004E0539" w14:paraId="254EE4C3" w14:textId="77777777" w:rsidTr="00F45F68">
        <w:tc>
          <w:tcPr>
            <w:tcW w:w="2972" w:type="dxa"/>
            <w:shd w:val="clear" w:color="auto" w:fill="7F7F7F" w:themeFill="text1" w:themeFillTint="80"/>
          </w:tcPr>
          <w:p w14:paraId="0B9F8378"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Statutory</w:t>
            </w:r>
          </w:p>
        </w:tc>
        <w:tc>
          <w:tcPr>
            <w:tcW w:w="7484" w:type="dxa"/>
            <w:shd w:val="clear" w:color="auto" w:fill="92D050"/>
          </w:tcPr>
          <w:p w14:paraId="01834DDE" w14:textId="77777777" w:rsidR="004E0539" w:rsidRPr="00E07E37" w:rsidRDefault="004E0539" w:rsidP="00793E52">
            <w:pPr>
              <w:ind w:right="118"/>
              <w:rPr>
                <w:sz w:val="32"/>
                <w:szCs w:val="32"/>
              </w:rPr>
            </w:pPr>
            <w:r w:rsidRPr="00E07E37">
              <w:rPr>
                <w:sz w:val="32"/>
                <w:szCs w:val="32"/>
              </w:rPr>
              <w:t>Required</w:t>
            </w:r>
          </w:p>
        </w:tc>
      </w:tr>
      <w:tr w:rsidR="004E0539" w14:paraId="5C027BE1" w14:textId="77777777" w:rsidTr="00F45F68">
        <w:tc>
          <w:tcPr>
            <w:tcW w:w="2972" w:type="dxa"/>
            <w:shd w:val="clear" w:color="auto" w:fill="7F7F7F" w:themeFill="text1" w:themeFillTint="80"/>
          </w:tcPr>
          <w:p w14:paraId="5EAADFA3"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Website </w:t>
            </w:r>
          </w:p>
        </w:tc>
        <w:tc>
          <w:tcPr>
            <w:tcW w:w="7484" w:type="dxa"/>
            <w:shd w:val="clear" w:color="auto" w:fill="FF0000"/>
          </w:tcPr>
          <w:p w14:paraId="5C524A8A" w14:textId="3E705A3B" w:rsidR="004E0539" w:rsidRPr="00E07E37" w:rsidRDefault="00F45F68" w:rsidP="00793E52">
            <w:pPr>
              <w:ind w:right="118"/>
              <w:rPr>
                <w:sz w:val="32"/>
                <w:szCs w:val="32"/>
              </w:rPr>
            </w:pPr>
            <w:r>
              <w:rPr>
                <w:sz w:val="32"/>
                <w:szCs w:val="32"/>
              </w:rPr>
              <w:t>Not Required</w:t>
            </w:r>
          </w:p>
        </w:tc>
      </w:tr>
    </w:tbl>
    <w:p w14:paraId="66574838" w14:textId="77777777" w:rsidR="004E0539" w:rsidRDefault="004E0539" w:rsidP="004E0539">
      <w:r>
        <w:t>To be read alongside all relevant School and Local Authority policies and procedures</w:t>
      </w:r>
    </w:p>
    <w:p w14:paraId="3D7A723F" w14:textId="77777777" w:rsidR="004E0539" w:rsidRDefault="004E0539" w:rsidP="004E0539"/>
    <w:p w14:paraId="1D7DB5ED" w14:textId="77777777" w:rsidR="004E0539" w:rsidRDefault="004E0539" w:rsidP="004E0539"/>
    <w:p w14:paraId="7AB9132B" w14:textId="77777777" w:rsidR="004E0539" w:rsidRDefault="004E0539" w:rsidP="004E0539"/>
    <w:tbl>
      <w:tblPr>
        <w:tblStyle w:val="TableGrid"/>
        <w:tblW w:w="0" w:type="auto"/>
        <w:tblLook w:val="04A0" w:firstRow="1" w:lastRow="0" w:firstColumn="1" w:lastColumn="0" w:noHBand="0" w:noVBand="1"/>
      </w:tblPr>
      <w:tblGrid>
        <w:gridCol w:w="2972"/>
        <w:gridCol w:w="7484"/>
      </w:tblGrid>
      <w:tr w:rsidR="004E0539" w14:paraId="15FC0654" w14:textId="77777777" w:rsidTr="00793E52">
        <w:tc>
          <w:tcPr>
            <w:tcW w:w="2972" w:type="dxa"/>
            <w:shd w:val="clear" w:color="auto" w:fill="7F7F7F" w:themeFill="text1" w:themeFillTint="80"/>
          </w:tcPr>
          <w:p w14:paraId="2921632A"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Responsible </w:t>
            </w:r>
          </w:p>
        </w:tc>
        <w:tc>
          <w:tcPr>
            <w:tcW w:w="7484" w:type="dxa"/>
          </w:tcPr>
          <w:p w14:paraId="00E6168E" w14:textId="5572DB04" w:rsidR="004E0539" w:rsidRPr="00E07E37" w:rsidRDefault="004E0539" w:rsidP="00793E52">
            <w:pPr>
              <w:ind w:right="118"/>
              <w:rPr>
                <w:sz w:val="32"/>
                <w:szCs w:val="32"/>
              </w:rPr>
            </w:pPr>
            <w:r>
              <w:rPr>
                <w:sz w:val="32"/>
                <w:szCs w:val="32"/>
              </w:rPr>
              <w:t>School Business Manager / Leader</w:t>
            </w:r>
          </w:p>
        </w:tc>
      </w:tr>
      <w:tr w:rsidR="004E0539" w14:paraId="705A48F3" w14:textId="77777777" w:rsidTr="00793E52">
        <w:tc>
          <w:tcPr>
            <w:tcW w:w="2972" w:type="dxa"/>
            <w:shd w:val="clear" w:color="auto" w:fill="7F7F7F" w:themeFill="text1" w:themeFillTint="80"/>
          </w:tcPr>
          <w:p w14:paraId="008B7599"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Date Approved</w:t>
            </w:r>
          </w:p>
        </w:tc>
        <w:tc>
          <w:tcPr>
            <w:tcW w:w="7484" w:type="dxa"/>
          </w:tcPr>
          <w:p w14:paraId="012B2C97" w14:textId="339E3654" w:rsidR="004E0539" w:rsidRPr="00E07E37" w:rsidRDefault="004E0539" w:rsidP="00793E52">
            <w:pPr>
              <w:ind w:right="118"/>
              <w:rPr>
                <w:sz w:val="32"/>
                <w:szCs w:val="32"/>
              </w:rPr>
            </w:pPr>
            <w:r>
              <w:rPr>
                <w:sz w:val="32"/>
                <w:szCs w:val="32"/>
              </w:rPr>
              <w:t>April 2024</w:t>
            </w:r>
          </w:p>
        </w:tc>
      </w:tr>
      <w:tr w:rsidR="004E0539" w14:paraId="5FB11EF3" w14:textId="77777777" w:rsidTr="00793E52">
        <w:tc>
          <w:tcPr>
            <w:tcW w:w="2972" w:type="dxa"/>
            <w:shd w:val="clear" w:color="auto" w:fill="7F7F7F" w:themeFill="text1" w:themeFillTint="80"/>
          </w:tcPr>
          <w:p w14:paraId="52AD86CA"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Review Cycle</w:t>
            </w:r>
          </w:p>
        </w:tc>
        <w:tc>
          <w:tcPr>
            <w:tcW w:w="7484" w:type="dxa"/>
          </w:tcPr>
          <w:p w14:paraId="6618C7AD" w14:textId="77777777" w:rsidR="004E0539" w:rsidRPr="00E07E37" w:rsidRDefault="004E0539" w:rsidP="00793E52">
            <w:pPr>
              <w:ind w:right="118"/>
              <w:rPr>
                <w:sz w:val="32"/>
                <w:szCs w:val="32"/>
              </w:rPr>
            </w:pPr>
            <w:r w:rsidRPr="00E07E37">
              <w:rPr>
                <w:sz w:val="32"/>
                <w:szCs w:val="32"/>
              </w:rPr>
              <w:t>Three Years</w:t>
            </w:r>
          </w:p>
        </w:tc>
      </w:tr>
      <w:tr w:rsidR="004E0539" w14:paraId="264787EE" w14:textId="77777777" w:rsidTr="00793E52">
        <w:tc>
          <w:tcPr>
            <w:tcW w:w="2972" w:type="dxa"/>
            <w:shd w:val="clear" w:color="auto" w:fill="7F7F7F" w:themeFill="text1" w:themeFillTint="80"/>
          </w:tcPr>
          <w:p w14:paraId="28FD27B8"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Next Review</w:t>
            </w:r>
          </w:p>
        </w:tc>
        <w:tc>
          <w:tcPr>
            <w:tcW w:w="7484" w:type="dxa"/>
          </w:tcPr>
          <w:p w14:paraId="12E996B6" w14:textId="27F31CDF" w:rsidR="004E0539" w:rsidRPr="00E07E37" w:rsidRDefault="004E0539" w:rsidP="00793E52">
            <w:pPr>
              <w:ind w:right="118"/>
              <w:rPr>
                <w:sz w:val="32"/>
                <w:szCs w:val="32"/>
              </w:rPr>
            </w:pPr>
            <w:r>
              <w:rPr>
                <w:sz w:val="32"/>
                <w:szCs w:val="32"/>
              </w:rPr>
              <w:t>April 2027</w:t>
            </w:r>
          </w:p>
        </w:tc>
      </w:tr>
      <w:tr w:rsidR="004E0539" w14:paraId="6C459DC5" w14:textId="77777777" w:rsidTr="00793E52">
        <w:tc>
          <w:tcPr>
            <w:tcW w:w="2972" w:type="dxa"/>
            <w:shd w:val="clear" w:color="auto" w:fill="7F7F7F" w:themeFill="text1" w:themeFillTint="80"/>
          </w:tcPr>
          <w:p w14:paraId="213677B3"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Approval Level </w:t>
            </w:r>
          </w:p>
        </w:tc>
        <w:tc>
          <w:tcPr>
            <w:tcW w:w="7484" w:type="dxa"/>
          </w:tcPr>
          <w:p w14:paraId="419AD762" w14:textId="77777777" w:rsidR="004E0539" w:rsidRPr="00E07E37" w:rsidRDefault="004E0539" w:rsidP="00793E52">
            <w:pPr>
              <w:ind w:right="118"/>
              <w:rPr>
                <w:sz w:val="32"/>
                <w:szCs w:val="32"/>
              </w:rPr>
            </w:pPr>
            <w:r w:rsidRPr="00E07E37">
              <w:rPr>
                <w:sz w:val="32"/>
                <w:szCs w:val="32"/>
              </w:rPr>
              <w:t xml:space="preserve">Governing Body </w:t>
            </w:r>
          </w:p>
        </w:tc>
      </w:tr>
    </w:tbl>
    <w:p w14:paraId="45C2803C" w14:textId="77777777" w:rsidR="004E0539" w:rsidRDefault="004E0539" w:rsidP="004E0539">
      <w:r>
        <w:br w:type="page"/>
      </w:r>
    </w:p>
    <w:p w14:paraId="62239C02" w14:textId="0E03E03E" w:rsidR="004943AC" w:rsidRPr="00D0241D" w:rsidRDefault="22E834C3" w:rsidP="642BDFCE">
      <w:pPr>
        <w:spacing w:after="0" w:line="257" w:lineRule="auto"/>
        <w:jc w:val="center"/>
      </w:pPr>
      <w:r w:rsidRPr="642BDFCE">
        <w:rPr>
          <w:rFonts w:ascii="Calibri" w:eastAsia="Calibri" w:hAnsi="Calibri" w:cs="Calibri"/>
          <w:b/>
          <w:bCs/>
          <w:color w:val="7F7F7F" w:themeColor="text1" w:themeTint="80"/>
          <w:sz w:val="52"/>
          <w:szCs w:val="52"/>
          <w:u w:val="single"/>
        </w:rPr>
        <w:lastRenderedPageBreak/>
        <w:t xml:space="preserve">                                                                                </w:t>
      </w:r>
    </w:p>
    <w:bookmarkEnd w:id="0"/>
    <w:p w14:paraId="1B408B89" w14:textId="77777777" w:rsidR="00F45F68" w:rsidRPr="00F45F68" w:rsidRDefault="00F45F68" w:rsidP="00F45F68">
      <w:pPr>
        <w:pStyle w:val="TOCHeading"/>
        <w:spacing w:before="0" w:after="120"/>
        <w:rPr>
          <w:rFonts w:asciiTheme="minorHAnsi" w:hAnsiTheme="minorHAnsi" w:cstheme="minorHAnsi"/>
          <w:b/>
          <w:color w:val="000000" w:themeColor="text1"/>
          <w:sz w:val="24"/>
          <w:szCs w:val="24"/>
        </w:rPr>
      </w:pPr>
      <w:r w:rsidRPr="00F45F68">
        <w:rPr>
          <w:rFonts w:asciiTheme="minorHAnsi" w:hAnsiTheme="minorHAnsi" w:cstheme="minorHAnsi"/>
          <w:b/>
          <w:color w:val="000000" w:themeColor="text1"/>
          <w:sz w:val="24"/>
          <w:szCs w:val="24"/>
        </w:rPr>
        <w:t>Contents</w:t>
      </w:r>
    </w:p>
    <w:p w14:paraId="1635BCF2" w14:textId="77777777" w:rsidR="00F45F68" w:rsidRPr="00F45F68" w:rsidRDefault="00F45F68" w:rsidP="00F45F68">
      <w:pPr>
        <w:pStyle w:val="TOC1"/>
        <w:tabs>
          <w:tab w:val="right" w:leader="dot" w:pos="9736"/>
        </w:tabs>
        <w:rPr>
          <w:rFonts w:asciiTheme="minorHAnsi" w:eastAsia="Times New Roman" w:hAnsiTheme="minorHAnsi" w:cstheme="minorHAnsi"/>
          <w:noProof/>
          <w:color w:val="000000" w:themeColor="text1"/>
          <w:sz w:val="24"/>
          <w:lang w:val="en-GB" w:eastAsia="en-GB"/>
        </w:rPr>
      </w:pPr>
      <w:r w:rsidRPr="00F45F68">
        <w:rPr>
          <w:rFonts w:asciiTheme="minorHAnsi" w:hAnsiTheme="minorHAnsi" w:cstheme="minorHAnsi"/>
          <w:bCs/>
          <w:noProof/>
          <w:color w:val="000000" w:themeColor="text1"/>
          <w:sz w:val="24"/>
        </w:rPr>
        <w:fldChar w:fldCharType="begin"/>
      </w:r>
      <w:r w:rsidRPr="00F45F68">
        <w:rPr>
          <w:rFonts w:asciiTheme="minorHAnsi" w:hAnsiTheme="minorHAnsi" w:cstheme="minorHAnsi"/>
          <w:bCs/>
          <w:noProof/>
          <w:color w:val="000000" w:themeColor="text1"/>
          <w:sz w:val="24"/>
        </w:rPr>
        <w:instrText xml:space="preserve"> TOC \o "1-3" \h \z \u </w:instrText>
      </w:r>
      <w:r w:rsidRPr="00F45F68">
        <w:rPr>
          <w:rFonts w:asciiTheme="minorHAnsi" w:hAnsiTheme="minorHAnsi" w:cstheme="minorHAnsi"/>
          <w:bCs/>
          <w:noProof/>
          <w:color w:val="000000" w:themeColor="text1"/>
          <w:sz w:val="24"/>
        </w:rPr>
        <w:fldChar w:fldCharType="separate"/>
      </w:r>
      <w:hyperlink r:id="rId10" w:anchor="_Toc33537350" w:history="1">
        <w:r w:rsidRPr="00F45F68">
          <w:rPr>
            <w:rStyle w:val="Hyperlink"/>
            <w:rFonts w:asciiTheme="minorHAnsi" w:hAnsiTheme="minorHAnsi" w:cstheme="minorHAnsi"/>
            <w:noProof/>
            <w:color w:val="000000" w:themeColor="text1"/>
            <w:sz w:val="24"/>
          </w:rPr>
          <w:t>1. Aims</w:t>
        </w:r>
        <w:r w:rsidRPr="00F45F68">
          <w:rPr>
            <w:rStyle w:val="Hyperlink"/>
            <w:rFonts w:asciiTheme="minorHAnsi" w:hAnsiTheme="minorHAnsi" w:cstheme="minorHAnsi"/>
            <w:noProof/>
            <w:webHidden/>
            <w:color w:val="000000" w:themeColor="text1"/>
            <w:sz w:val="24"/>
          </w:rPr>
          <w:tab/>
        </w:r>
        <w:r w:rsidRPr="00F45F68">
          <w:rPr>
            <w:rStyle w:val="Hyperlink"/>
            <w:rFonts w:asciiTheme="minorHAnsi" w:hAnsiTheme="minorHAnsi" w:cstheme="minorHAnsi"/>
            <w:noProof/>
            <w:webHidden/>
            <w:color w:val="000000" w:themeColor="text1"/>
            <w:sz w:val="24"/>
          </w:rPr>
          <w:fldChar w:fldCharType="begin"/>
        </w:r>
        <w:r w:rsidRPr="00F45F68">
          <w:rPr>
            <w:rStyle w:val="Hyperlink"/>
            <w:rFonts w:asciiTheme="minorHAnsi" w:hAnsiTheme="minorHAnsi" w:cstheme="minorHAnsi"/>
            <w:noProof/>
            <w:webHidden/>
            <w:color w:val="000000" w:themeColor="text1"/>
            <w:sz w:val="24"/>
          </w:rPr>
          <w:instrText xml:space="preserve"> PAGEREF _Toc33537350 \h </w:instrText>
        </w:r>
        <w:r w:rsidRPr="00F45F68">
          <w:rPr>
            <w:rStyle w:val="Hyperlink"/>
            <w:rFonts w:asciiTheme="minorHAnsi" w:hAnsiTheme="minorHAnsi" w:cstheme="minorHAnsi"/>
            <w:noProof/>
            <w:webHidden/>
            <w:color w:val="000000" w:themeColor="text1"/>
            <w:sz w:val="24"/>
          </w:rPr>
        </w:r>
        <w:r w:rsidRPr="00F45F68">
          <w:rPr>
            <w:rStyle w:val="Hyperlink"/>
            <w:rFonts w:asciiTheme="minorHAnsi" w:hAnsiTheme="minorHAnsi" w:cstheme="minorHAnsi"/>
            <w:noProof/>
            <w:webHidden/>
            <w:color w:val="000000" w:themeColor="text1"/>
            <w:sz w:val="24"/>
          </w:rPr>
          <w:fldChar w:fldCharType="separate"/>
        </w:r>
        <w:r w:rsidRPr="00F45F68">
          <w:rPr>
            <w:rStyle w:val="Hyperlink"/>
            <w:rFonts w:asciiTheme="minorHAnsi" w:hAnsiTheme="minorHAnsi" w:cstheme="minorHAnsi"/>
            <w:noProof/>
            <w:webHidden/>
            <w:color w:val="000000" w:themeColor="text1"/>
            <w:sz w:val="24"/>
          </w:rPr>
          <w:t>3</w:t>
        </w:r>
        <w:r w:rsidRPr="00F45F68">
          <w:rPr>
            <w:rStyle w:val="Hyperlink"/>
            <w:rFonts w:asciiTheme="minorHAnsi" w:hAnsiTheme="minorHAnsi" w:cstheme="minorHAnsi"/>
            <w:noProof/>
            <w:webHidden/>
            <w:color w:val="000000" w:themeColor="text1"/>
            <w:sz w:val="24"/>
          </w:rPr>
          <w:fldChar w:fldCharType="end"/>
        </w:r>
      </w:hyperlink>
    </w:p>
    <w:p w14:paraId="269E4FE8" w14:textId="77777777" w:rsidR="00F45F68" w:rsidRPr="00F45F68" w:rsidRDefault="00F45F68" w:rsidP="00F45F68">
      <w:pPr>
        <w:pStyle w:val="TOC1"/>
        <w:tabs>
          <w:tab w:val="right" w:leader="dot" w:pos="9736"/>
        </w:tabs>
        <w:rPr>
          <w:rFonts w:asciiTheme="minorHAnsi" w:eastAsia="Times New Roman" w:hAnsiTheme="minorHAnsi" w:cstheme="minorHAnsi"/>
          <w:noProof/>
          <w:color w:val="000000" w:themeColor="text1"/>
          <w:sz w:val="24"/>
          <w:lang w:val="en-GB" w:eastAsia="en-GB"/>
        </w:rPr>
      </w:pPr>
      <w:hyperlink r:id="rId11" w:anchor="_Toc33537351" w:history="1">
        <w:r w:rsidRPr="00F45F68">
          <w:rPr>
            <w:rStyle w:val="Hyperlink"/>
            <w:rFonts w:asciiTheme="minorHAnsi" w:hAnsiTheme="minorHAnsi" w:cstheme="minorHAnsi"/>
            <w:noProof/>
            <w:color w:val="000000" w:themeColor="text1"/>
            <w:sz w:val="24"/>
          </w:rPr>
          <w:t>2. Legislation and guidance</w:t>
        </w:r>
        <w:r w:rsidRPr="00F45F68">
          <w:rPr>
            <w:rStyle w:val="Hyperlink"/>
            <w:rFonts w:asciiTheme="minorHAnsi" w:hAnsiTheme="minorHAnsi" w:cstheme="minorHAnsi"/>
            <w:noProof/>
            <w:webHidden/>
            <w:color w:val="000000" w:themeColor="text1"/>
            <w:sz w:val="24"/>
          </w:rPr>
          <w:tab/>
        </w:r>
        <w:r w:rsidRPr="00F45F68">
          <w:rPr>
            <w:rStyle w:val="Hyperlink"/>
            <w:rFonts w:asciiTheme="minorHAnsi" w:hAnsiTheme="minorHAnsi" w:cstheme="minorHAnsi"/>
            <w:noProof/>
            <w:webHidden/>
            <w:color w:val="000000" w:themeColor="text1"/>
            <w:sz w:val="24"/>
          </w:rPr>
          <w:fldChar w:fldCharType="begin"/>
        </w:r>
        <w:r w:rsidRPr="00F45F68">
          <w:rPr>
            <w:rStyle w:val="Hyperlink"/>
            <w:rFonts w:asciiTheme="minorHAnsi" w:hAnsiTheme="minorHAnsi" w:cstheme="minorHAnsi"/>
            <w:noProof/>
            <w:webHidden/>
            <w:color w:val="000000" w:themeColor="text1"/>
            <w:sz w:val="24"/>
          </w:rPr>
          <w:instrText xml:space="preserve"> PAGEREF _Toc33537351 \h </w:instrText>
        </w:r>
        <w:r w:rsidRPr="00F45F68">
          <w:rPr>
            <w:rStyle w:val="Hyperlink"/>
            <w:rFonts w:asciiTheme="minorHAnsi" w:hAnsiTheme="minorHAnsi" w:cstheme="minorHAnsi"/>
            <w:noProof/>
            <w:webHidden/>
            <w:color w:val="000000" w:themeColor="text1"/>
            <w:sz w:val="24"/>
          </w:rPr>
        </w:r>
        <w:r w:rsidRPr="00F45F68">
          <w:rPr>
            <w:rStyle w:val="Hyperlink"/>
            <w:rFonts w:asciiTheme="minorHAnsi" w:hAnsiTheme="minorHAnsi" w:cstheme="minorHAnsi"/>
            <w:noProof/>
            <w:webHidden/>
            <w:color w:val="000000" w:themeColor="text1"/>
            <w:sz w:val="24"/>
          </w:rPr>
          <w:fldChar w:fldCharType="separate"/>
        </w:r>
        <w:r w:rsidRPr="00F45F68">
          <w:rPr>
            <w:rStyle w:val="Hyperlink"/>
            <w:rFonts w:asciiTheme="minorHAnsi" w:hAnsiTheme="minorHAnsi" w:cstheme="minorHAnsi"/>
            <w:noProof/>
            <w:webHidden/>
            <w:color w:val="000000" w:themeColor="text1"/>
            <w:sz w:val="24"/>
          </w:rPr>
          <w:t>3</w:t>
        </w:r>
        <w:r w:rsidRPr="00F45F68">
          <w:rPr>
            <w:rStyle w:val="Hyperlink"/>
            <w:rFonts w:asciiTheme="minorHAnsi" w:hAnsiTheme="minorHAnsi" w:cstheme="minorHAnsi"/>
            <w:noProof/>
            <w:webHidden/>
            <w:color w:val="000000" w:themeColor="text1"/>
            <w:sz w:val="24"/>
          </w:rPr>
          <w:fldChar w:fldCharType="end"/>
        </w:r>
      </w:hyperlink>
    </w:p>
    <w:p w14:paraId="226C2F68" w14:textId="77777777" w:rsidR="00F45F68" w:rsidRPr="00F45F68" w:rsidRDefault="00F45F68" w:rsidP="00F45F68">
      <w:pPr>
        <w:pStyle w:val="TOC1"/>
        <w:tabs>
          <w:tab w:val="right" w:leader="dot" w:pos="9736"/>
        </w:tabs>
        <w:rPr>
          <w:rFonts w:asciiTheme="minorHAnsi" w:eastAsia="Times New Roman" w:hAnsiTheme="minorHAnsi" w:cstheme="minorHAnsi"/>
          <w:noProof/>
          <w:color w:val="000000" w:themeColor="text1"/>
          <w:sz w:val="24"/>
          <w:lang w:val="en-GB" w:eastAsia="en-GB"/>
        </w:rPr>
      </w:pPr>
      <w:hyperlink r:id="rId12" w:anchor="_Toc33537352" w:history="1">
        <w:r w:rsidRPr="00F45F68">
          <w:rPr>
            <w:rStyle w:val="Hyperlink"/>
            <w:rFonts w:asciiTheme="minorHAnsi" w:hAnsiTheme="minorHAnsi" w:cstheme="minorHAnsi"/>
            <w:noProof/>
            <w:color w:val="000000" w:themeColor="text1"/>
            <w:sz w:val="24"/>
          </w:rPr>
          <w:t>3. The responsibilities of the school</w:t>
        </w:r>
        <w:r w:rsidRPr="00F45F68">
          <w:rPr>
            <w:rStyle w:val="Hyperlink"/>
            <w:rFonts w:asciiTheme="minorHAnsi" w:hAnsiTheme="minorHAnsi" w:cstheme="minorHAnsi"/>
            <w:noProof/>
            <w:webHidden/>
            <w:color w:val="000000" w:themeColor="text1"/>
            <w:sz w:val="24"/>
          </w:rPr>
          <w:tab/>
        </w:r>
        <w:r w:rsidRPr="00F45F68">
          <w:rPr>
            <w:rStyle w:val="Hyperlink"/>
            <w:rFonts w:asciiTheme="minorHAnsi" w:hAnsiTheme="minorHAnsi" w:cstheme="minorHAnsi"/>
            <w:noProof/>
            <w:webHidden/>
            <w:color w:val="000000" w:themeColor="text1"/>
            <w:sz w:val="24"/>
          </w:rPr>
          <w:fldChar w:fldCharType="begin"/>
        </w:r>
        <w:r w:rsidRPr="00F45F68">
          <w:rPr>
            <w:rStyle w:val="Hyperlink"/>
            <w:rFonts w:asciiTheme="minorHAnsi" w:hAnsiTheme="minorHAnsi" w:cstheme="minorHAnsi"/>
            <w:noProof/>
            <w:webHidden/>
            <w:color w:val="000000" w:themeColor="text1"/>
            <w:sz w:val="24"/>
          </w:rPr>
          <w:instrText xml:space="preserve"> PAGEREF _Toc33537352 \h </w:instrText>
        </w:r>
        <w:r w:rsidRPr="00F45F68">
          <w:rPr>
            <w:rStyle w:val="Hyperlink"/>
            <w:rFonts w:asciiTheme="minorHAnsi" w:hAnsiTheme="minorHAnsi" w:cstheme="minorHAnsi"/>
            <w:noProof/>
            <w:webHidden/>
            <w:color w:val="000000" w:themeColor="text1"/>
            <w:sz w:val="24"/>
          </w:rPr>
        </w:r>
        <w:r w:rsidRPr="00F45F68">
          <w:rPr>
            <w:rStyle w:val="Hyperlink"/>
            <w:rFonts w:asciiTheme="minorHAnsi" w:hAnsiTheme="minorHAnsi" w:cstheme="minorHAnsi"/>
            <w:noProof/>
            <w:webHidden/>
            <w:color w:val="000000" w:themeColor="text1"/>
            <w:sz w:val="24"/>
          </w:rPr>
          <w:fldChar w:fldCharType="separate"/>
        </w:r>
        <w:r w:rsidRPr="00F45F68">
          <w:rPr>
            <w:rStyle w:val="Hyperlink"/>
            <w:rFonts w:asciiTheme="minorHAnsi" w:hAnsiTheme="minorHAnsi" w:cstheme="minorHAnsi"/>
            <w:noProof/>
            <w:webHidden/>
            <w:color w:val="000000" w:themeColor="text1"/>
            <w:sz w:val="24"/>
          </w:rPr>
          <w:t>3</w:t>
        </w:r>
        <w:r w:rsidRPr="00F45F68">
          <w:rPr>
            <w:rStyle w:val="Hyperlink"/>
            <w:rFonts w:asciiTheme="minorHAnsi" w:hAnsiTheme="minorHAnsi" w:cstheme="minorHAnsi"/>
            <w:noProof/>
            <w:webHidden/>
            <w:color w:val="000000" w:themeColor="text1"/>
            <w:sz w:val="24"/>
          </w:rPr>
          <w:fldChar w:fldCharType="end"/>
        </w:r>
      </w:hyperlink>
    </w:p>
    <w:p w14:paraId="2B635E22" w14:textId="77777777" w:rsidR="00F45F68" w:rsidRPr="00F45F68" w:rsidRDefault="00F45F68" w:rsidP="00F45F68">
      <w:pPr>
        <w:pStyle w:val="TOC1"/>
        <w:tabs>
          <w:tab w:val="right" w:leader="dot" w:pos="9736"/>
        </w:tabs>
        <w:rPr>
          <w:rFonts w:asciiTheme="minorHAnsi" w:eastAsia="Times New Roman" w:hAnsiTheme="minorHAnsi" w:cstheme="minorHAnsi"/>
          <w:noProof/>
          <w:color w:val="000000" w:themeColor="text1"/>
          <w:sz w:val="24"/>
          <w:lang w:val="en-GB" w:eastAsia="en-GB"/>
        </w:rPr>
      </w:pPr>
      <w:hyperlink r:id="rId13" w:anchor="_Toc33537353" w:history="1">
        <w:r w:rsidRPr="00F45F68">
          <w:rPr>
            <w:rStyle w:val="Hyperlink"/>
            <w:rFonts w:asciiTheme="minorHAnsi" w:hAnsiTheme="minorHAnsi" w:cstheme="minorHAnsi"/>
            <w:noProof/>
            <w:color w:val="000000" w:themeColor="text1"/>
            <w:sz w:val="24"/>
          </w:rPr>
          <w:t>4. Monitoring arrangements</w:t>
        </w:r>
        <w:r w:rsidRPr="00F45F68">
          <w:rPr>
            <w:rStyle w:val="Hyperlink"/>
            <w:rFonts w:asciiTheme="minorHAnsi" w:hAnsiTheme="minorHAnsi" w:cstheme="minorHAnsi"/>
            <w:noProof/>
            <w:webHidden/>
            <w:color w:val="000000" w:themeColor="text1"/>
            <w:sz w:val="24"/>
          </w:rPr>
          <w:tab/>
        </w:r>
        <w:r w:rsidRPr="00F45F68">
          <w:rPr>
            <w:rStyle w:val="Hyperlink"/>
            <w:rFonts w:asciiTheme="minorHAnsi" w:hAnsiTheme="minorHAnsi" w:cstheme="minorHAnsi"/>
            <w:noProof/>
            <w:webHidden/>
            <w:color w:val="000000" w:themeColor="text1"/>
            <w:sz w:val="24"/>
          </w:rPr>
          <w:fldChar w:fldCharType="begin"/>
        </w:r>
        <w:r w:rsidRPr="00F45F68">
          <w:rPr>
            <w:rStyle w:val="Hyperlink"/>
            <w:rFonts w:asciiTheme="minorHAnsi" w:hAnsiTheme="minorHAnsi" w:cstheme="minorHAnsi"/>
            <w:noProof/>
            <w:webHidden/>
            <w:color w:val="000000" w:themeColor="text1"/>
            <w:sz w:val="24"/>
          </w:rPr>
          <w:instrText xml:space="preserve"> PAGEREF _Toc33537353 \h </w:instrText>
        </w:r>
        <w:r w:rsidRPr="00F45F68">
          <w:rPr>
            <w:rStyle w:val="Hyperlink"/>
            <w:rFonts w:asciiTheme="minorHAnsi" w:hAnsiTheme="minorHAnsi" w:cstheme="minorHAnsi"/>
            <w:noProof/>
            <w:webHidden/>
            <w:color w:val="000000" w:themeColor="text1"/>
            <w:sz w:val="24"/>
          </w:rPr>
        </w:r>
        <w:r w:rsidRPr="00F45F68">
          <w:rPr>
            <w:rStyle w:val="Hyperlink"/>
            <w:rFonts w:asciiTheme="minorHAnsi" w:hAnsiTheme="minorHAnsi" w:cstheme="minorHAnsi"/>
            <w:noProof/>
            <w:webHidden/>
            <w:color w:val="000000" w:themeColor="text1"/>
            <w:sz w:val="24"/>
          </w:rPr>
          <w:fldChar w:fldCharType="separate"/>
        </w:r>
        <w:r w:rsidRPr="00F45F68">
          <w:rPr>
            <w:rStyle w:val="Hyperlink"/>
            <w:rFonts w:asciiTheme="minorHAnsi" w:hAnsiTheme="minorHAnsi" w:cstheme="minorHAnsi"/>
            <w:noProof/>
            <w:webHidden/>
            <w:color w:val="000000" w:themeColor="text1"/>
            <w:sz w:val="24"/>
          </w:rPr>
          <w:t>4</w:t>
        </w:r>
        <w:r w:rsidRPr="00F45F68">
          <w:rPr>
            <w:rStyle w:val="Hyperlink"/>
            <w:rFonts w:asciiTheme="minorHAnsi" w:hAnsiTheme="minorHAnsi" w:cstheme="minorHAnsi"/>
            <w:noProof/>
            <w:webHidden/>
            <w:color w:val="000000" w:themeColor="text1"/>
            <w:sz w:val="24"/>
          </w:rPr>
          <w:fldChar w:fldCharType="end"/>
        </w:r>
      </w:hyperlink>
    </w:p>
    <w:p w14:paraId="1E1EFE6B" w14:textId="77777777" w:rsidR="00F45F68" w:rsidRPr="00F45F68" w:rsidRDefault="00F45F68" w:rsidP="00F45F68">
      <w:pPr>
        <w:pStyle w:val="TOC1"/>
        <w:tabs>
          <w:tab w:val="right" w:leader="dot" w:pos="9736"/>
        </w:tabs>
        <w:rPr>
          <w:rFonts w:asciiTheme="minorHAnsi" w:eastAsia="Times New Roman" w:hAnsiTheme="minorHAnsi" w:cstheme="minorHAnsi"/>
          <w:noProof/>
          <w:color w:val="000000" w:themeColor="text1"/>
          <w:sz w:val="24"/>
          <w:lang w:val="en-GB" w:eastAsia="en-GB"/>
        </w:rPr>
      </w:pPr>
      <w:hyperlink r:id="rId14" w:anchor="_Toc33537354" w:history="1">
        <w:r w:rsidRPr="00F45F68">
          <w:rPr>
            <w:rStyle w:val="Hyperlink"/>
            <w:rFonts w:asciiTheme="minorHAnsi" w:hAnsiTheme="minorHAnsi" w:cstheme="minorHAnsi"/>
            <w:noProof/>
            <w:color w:val="000000" w:themeColor="text1"/>
            <w:sz w:val="24"/>
          </w:rPr>
          <w:t>5. Links to other policies</w:t>
        </w:r>
        <w:r w:rsidRPr="00F45F68">
          <w:rPr>
            <w:rStyle w:val="Hyperlink"/>
            <w:rFonts w:asciiTheme="minorHAnsi" w:hAnsiTheme="minorHAnsi" w:cstheme="minorHAnsi"/>
            <w:noProof/>
            <w:webHidden/>
            <w:color w:val="000000" w:themeColor="text1"/>
            <w:sz w:val="24"/>
          </w:rPr>
          <w:tab/>
        </w:r>
        <w:r w:rsidRPr="00F45F68">
          <w:rPr>
            <w:rStyle w:val="Hyperlink"/>
            <w:rFonts w:asciiTheme="minorHAnsi" w:hAnsiTheme="minorHAnsi" w:cstheme="minorHAnsi"/>
            <w:noProof/>
            <w:webHidden/>
            <w:color w:val="000000" w:themeColor="text1"/>
            <w:sz w:val="24"/>
          </w:rPr>
          <w:fldChar w:fldCharType="begin"/>
        </w:r>
        <w:r w:rsidRPr="00F45F68">
          <w:rPr>
            <w:rStyle w:val="Hyperlink"/>
            <w:rFonts w:asciiTheme="minorHAnsi" w:hAnsiTheme="minorHAnsi" w:cstheme="minorHAnsi"/>
            <w:noProof/>
            <w:webHidden/>
            <w:color w:val="000000" w:themeColor="text1"/>
            <w:sz w:val="24"/>
          </w:rPr>
          <w:instrText xml:space="preserve"> PAGEREF _Toc33537354 \h </w:instrText>
        </w:r>
        <w:r w:rsidRPr="00F45F68">
          <w:rPr>
            <w:rStyle w:val="Hyperlink"/>
            <w:rFonts w:asciiTheme="minorHAnsi" w:hAnsiTheme="minorHAnsi" w:cstheme="minorHAnsi"/>
            <w:noProof/>
            <w:webHidden/>
            <w:color w:val="000000" w:themeColor="text1"/>
            <w:sz w:val="24"/>
          </w:rPr>
        </w:r>
        <w:r w:rsidRPr="00F45F68">
          <w:rPr>
            <w:rStyle w:val="Hyperlink"/>
            <w:rFonts w:asciiTheme="minorHAnsi" w:hAnsiTheme="minorHAnsi" w:cstheme="minorHAnsi"/>
            <w:noProof/>
            <w:webHidden/>
            <w:color w:val="000000" w:themeColor="text1"/>
            <w:sz w:val="24"/>
          </w:rPr>
          <w:fldChar w:fldCharType="separate"/>
        </w:r>
        <w:r w:rsidRPr="00F45F68">
          <w:rPr>
            <w:rStyle w:val="Hyperlink"/>
            <w:rFonts w:asciiTheme="minorHAnsi" w:hAnsiTheme="minorHAnsi" w:cstheme="minorHAnsi"/>
            <w:noProof/>
            <w:webHidden/>
            <w:color w:val="000000" w:themeColor="text1"/>
            <w:sz w:val="24"/>
          </w:rPr>
          <w:t>4</w:t>
        </w:r>
        <w:r w:rsidRPr="00F45F68">
          <w:rPr>
            <w:rStyle w:val="Hyperlink"/>
            <w:rFonts w:asciiTheme="minorHAnsi" w:hAnsiTheme="minorHAnsi" w:cstheme="minorHAnsi"/>
            <w:noProof/>
            <w:webHidden/>
            <w:color w:val="000000" w:themeColor="text1"/>
            <w:sz w:val="24"/>
          </w:rPr>
          <w:fldChar w:fldCharType="end"/>
        </w:r>
      </w:hyperlink>
    </w:p>
    <w:p w14:paraId="26130DF6" w14:textId="77777777" w:rsidR="00F45F68" w:rsidRPr="00F45F68" w:rsidRDefault="00F45F68" w:rsidP="00F45F68">
      <w:pPr>
        <w:pStyle w:val="1bodycopy10pt"/>
        <w:rPr>
          <w:rFonts w:asciiTheme="minorHAnsi" w:hAnsiTheme="minorHAnsi" w:cstheme="minorHAnsi"/>
          <w:noProof/>
          <w:color w:val="000000" w:themeColor="text1"/>
          <w:sz w:val="24"/>
        </w:rPr>
      </w:pPr>
      <w:r w:rsidRPr="00F45F68">
        <w:rPr>
          <w:rFonts w:asciiTheme="minorHAnsi" w:hAnsiTheme="minorHAnsi" w:cstheme="minorHAnsi"/>
          <w:noProof/>
          <w:color w:val="000000" w:themeColor="text1"/>
          <w:sz w:val="24"/>
        </w:rPr>
        <w:fldChar w:fldCharType="end"/>
      </w:r>
    </w:p>
    <w:p w14:paraId="440B6DF5" w14:textId="77777777" w:rsidR="00F45F68" w:rsidRPr="00F45F68" w:rsidRDefault="00F45F68" w:rsidP="00F45F68">
      <w:pPr>
        <w:pStyle w:val="1bodycopy10pt"/>
        <w:rPr>
          <w:rFonts w:asciiTheme="minorHAnsi" w:hAnsiTheme="minorHAnsi" w:cstheme="minorHAnsi"/>
          <w:noProof/>
          <w:color w:val="000000" w:themeColor="text1"/>
          <w:sz w:val="24"/>
        </w:rPr>
      </w:pPr>
      <w:r w:rsidRPr="00F45F68">
        <w:rPr>
          <w:rFonts w:asciiTheme="minorHAnsi" w:hAnsiTheme="minorHAnsi" w:cstheme="minorHAnsi"/>
          <w:noProof/>
          <w:color w:val="000000" w:themeColor="text1"/>
          <w:sz w:val="24"/>
          <w:lang w:val="en-GB" w:eastAsia="en-GB"/>
        </w:rPr>
        <mc:AlternateContent>
          <mc:Choice Requires="wps">
            <w:drawing>
              <wp:anchor distT="4294967295" distB="4294967295" distL="114300" distR="114300" simplePos="0" relativeHeight="251661312" behindDoc="0" locked="0" layoutInCell="1" allowOverlap="1" wp14:anchorId="1F81E60A" wp14:editId="5562C30E">
                <wp:simplePos x="0" y="0"/>
                <wp:positionH relativeFrom="column">
                  <wp:posOffset>0</wp:posOffset>
                </wp:positionH>
                <wp:positionV relativeFrom="paragraph">
                  <wp:posOffset>-1</wp:posOffset>
                </wp:positionV>
                <wp:extent cx="615886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CDCB32C" id="Straight Connector 5" o:spid="_x0000_s1026" style="position:absolute;flip:y;z-index:25166131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" strokecolor="#12263f" strokeweight="1pt">
                <v:stroke joinstyle="miter"/>
                <o:lock v:ext="edit" shapetype="f"/>
              </v:line>
            </w:pict>
          </mc:Fallback>
        </mc:AlternateContent>
      </w:r>
    </w:p>
    <w:p w14:paraId="058636CF" w14:textId="77777777" w:rsidR="00F45F68" w:rsidRPr="00F45F68" w:rsidRDefault="00F45F68" w:rsidP="00F45F68">
      <w:pPr>
        <w:pStyle w:val="Heading1"/>
        <w:rPr>
          <w:rFonts w:asciiTheme="minorHAnsi" w:hAnsiTheme="minorHAnsi" w:cstheme="minorHAnsi"/>
          <w:color w:val="000000" w:themeColor="text1"/>
          <w:sz w:val="24"/>
          <w:szCs w:val="24"/>
        </w:rPr>
      </w:pPr>
      <w:bookmarkStart w:id="1" w:name="_Toc33537350"/>
      <w:r w:rsidRPr="00F45F68">
        <w:rPr>
          <w:rFonts w:asciiTheme="minorHAnsi" w:hAnsiTheme="minorHAnsi" w:cstheme="minorHAnsi"/>
          <w:color w:val="000000" w:themeColor="text1"/>
          <w:sz w:val="24"/>
          <w:szCs w:val="24"/>
        </w:rPr>
        <w:t>1. Aims</w:t>
      </w:r>
      <w:bookmarkEnd w:id="1"/>
    </w:p>
    <w:p w14:paraId="08F15EC5" w14:textId="77777777" w:rsidR="00F45F68" w:rsidRPr="00F45F68" w:rsidRDefault="00F45F68" w:rsidP="00F45F68">
      <w:pPr>
        <w:pStyle w:val="1bodycopy10pt"/>
        <w:rPr>
          <w:rFonts w:asciiTheme="minorHAnsi" w:hAnsiTheme="minorHAnsi" w:cstheme="minorHAnsi"/>
          <w:color w:val="000000" w:themeColor="text1"/>
          <w:sz w:val="24"/>
        </w:rPr>
      </w:pPr>
      <w:r w:rsidRPr="00F45F68">
        <w:rPr>
          <w:rFonts w:asciiTheme="minorHAnsi" w:hAnsiTheme="minorHAnsi" w:cstheme="minorHAnsi"/>
          <w:color w:val="000000" w:themeColor="text1"/>
          <w:sz w:val="24"/>
        </w:rPr>
        <w:t>This policy aims to ensure that:</w:t>
      </w:r>
    </w:p>
    <w:p w14:paraId="2ECD6E8E" w14:textId="77777777" w:rsidR="00F45F68" w:rsidRPr="00F45F68" w:rsidRDefault="00F45F68" w:rsidP="00F45F68">
      <w:pPr>
        <w:pStyle w:val="4Bulletedcopyblue"/>
        <w:numPr>
          <w:ilvl w:val="0"/>
          <w:numId w:val="35"/>
        </w:numPr>
        <w:rPr>
          <w:rFonts w:asciiTheme="minorHAnsi" w:hAnsiTheme="minorHAnsi" w:cstheme="minorHAnsi"/>
          <w:color w:val="000000" w:themeColor="text1"/>
          <w:sz w:val="24"/>
          <w:szCs w:val="24"/>
        </w:rPr>
      </w:pPr>
      <w:r w:rsidRPr="00F45F68">
        <w:rPr>
          <w:rFonts w:asciiTheme="minorHAnsi" w:hAnsiTheme="minorHAnsi" w:cstheme="minorHAnsi"/>
          <w:color w:val="000000" w:themeColor="text1"/>
          <w:sz w:val="24"/>
          <w:szCs w:val="24"/>
        </w:rPr>
        <w:t>Suitable education is arranged for pupils on roll who cannot attend school due to health needs.</w:t>
      </w:r>
    </w:p>
    <w:p w14:paraId="1A16FFE6" w14:textId="77777777" w:rsidR="00F45F68" w:rsidRPr="00F45F68" w:rsidRDefault="00F45F68" w:rsidP="00F45F68">
      <w:pPr>
        <w:pStyle w:val="4Bulletedcopyblue"/>
        <w:numPr>
          <w:ilvl w:val="0"/>
          <w:numId w:val="35"/>
        </w:numPr>
        <w:rPr>
          <w:rFonts w:asciiTheme="minorHAnsi" w:hAnsiTheme="minorHAnsi" w:cstheme="minorHAnsi"/>
          <w:color w:val="000000" w:themeColor="text1"/>
          <w:sz w:val="24"/>
          <w:szCs w:val="24"/>
        </w:rPr>
      </w:pPr>
      <w:r w:rsidRPr="00F45F68">
        <w:rPr>
          <w:rFonts w:asciiTheme="minorHAnsi" w:hAnsiTheme="minorHAnsi" w:cstheme="minorHAnsi"/>
          <w:color w:val="000000" w:themeColor="text1"/>
          <w:sz w:val="24"/>
          <w:szCs w:val="24"/>
        </w:rPr>
        <w:t xml:space="preserve">Pupils, </w:t>
      </w:r>
      <w:proofErr w:type="gramStart"/>
      <w:r w:rsidRPr="00F45F68">
        <w:rPr>
          <w:rFonts w:asciiTheme="minorHAnsi" w:hAnsiTheme="minorHAnsi" w:cstheme="minorHAnsi"/>
          <w:color w:val="000000" w:themeColor="text1"/>
          <w:sz w:val="24"/>
          <w:szCs w:val="24"/>
        </w:rPr>
        <w:t>staff</w:t>
      </w:r>
      <w:proofErr w:type="gramEnd"/>
      <w:r w:rsidRPr="00F45F68">
        <w:rPr>
          <w:rFonts w:asciiTheme="minorHAnsi" w:hAnsiTheme="minorHAnsi" w:cstheme="minorHAnsi"/>
          <w:color w:val="000000" w:themeColor="text1"/>
          <w:sz w:val="24"/>
          <w:szCs w:val="24"/>
        </w:rPr>
        <w:t xml:space="preserve"> and parents understand what the school is responsible for when this education is being provided by the local authority.</w:t>
      </w:r>
    </w:p>
    <w:p w14:paraId="4526A194" w14:textId="77777777" w:rsidR="00F45F68" w:rsidRDefault="00F45F68" w:rsidP="00F45F68">
      <w:pPr>
        <w:pStyle w:val="Heading1"/>
        <w:spacing w:before="240"/>
        <w:rPr>
          <w:rFonts w:asciiTheme="minorHAnsi" w:hAnsiTheme="minorHAnsi" w:cstheme="minorHAnsi"/>
          <w:color w:val="000000" w:themeColor="text1"/>
          <w:sz w:val="24"/>
          <w:szCs w:val="24"/>
        </w:rPr>
      </w:pPr>
      <w:bookmarkStart w:id="2" w:name="_Toc33537351"/>
    </w:p>
    <w:p w14:paraId="7F63EAE0" w14:textId="07438A8B" w:rsidR="00F45F68" w:rsidRPr="00F45F68" w:rsidRDefault="00F45F68" w:rsidP="00F45F68">
      <w:pPr>
        <w:pStyle w:val="Heading1"/>
        <w:spacing w:before="240"/>
        <w:rPr>
          <w:rFonts w:asciiTheme="minorHAnsi" w:hAnsiTheme="minorHAnsi" w:cstheme="minorHAnsi"/>
          <w:color w:val="000000" w:themeColor="text1"/>
          <w:sz w:val="24"/>
          <w:szCs w:val="24"/>
        </w:rPr>
      </w:pPr>
      <w:r w:rsidRPr="00F45F68">
        <w:rPr>
          <w:rFonts w:asciiTheme="minorHAnsi" w:hAnsiTheme="minorHAnsi" w:cstheme="minorHAnsi"/>
          <w:color w:val="000000" w:themeColor="text1"/>
          <w:sz w:val="24"/>
          <w:szCs w:val="24"/>
        </w:rPr>
        <w:t>2. Legislation and guidance</w:t>
      </w:r>
      <w:bookmarkEnd w:id="2"/>
    </w:p>
    <w:p w14:paraId="373688CA" w14:textId="77777777" w:rsidR="00F45F68" w:rsidRPr="00F45F68" w:rsidRDefault="00F45F68" w:rsidP="00F45F68">
      <w:pPr>
        <w:pStyle w:val="1bodycopy10pt"/>
        <w:rPr>
          <w:rFonts w:asciiTheme="minorHAnsi" w:hAnsiTheme="minorHAnsi" w:cstheme="minorHAnsi"/>
          <w:color w:val="000000" w:themeColor="text1"/>
          <w:sz w:val="24"/>
        </w:rPr>
      </w:pPr>
      <w:r w:rsidRPr="00F45F68">
        <w:rPr>
          <w:rFonts w:asciiTheme="minorHAnsi" w:hAnsiTheme="minorHAnsi" w:cstheme="minorHAnsi"/>
          <w:color w:val="000000" w:themeColor="text1"/>
          <w:sz w:val="24"/>
        </w:rPr>
        <w:t xml:space="preserve">This policy reflects the requirements of the </w:t>
      </w:r>
      <w:hyperlink r:id="rId15" w:history="1">
        <w:r w:rsidRPr="00F45F68">
          <w:rPr>
            <w:rStyle w:val="Hyperlink"/>
            <w:rFonts w:asciiTheme="minorHAnsi" w:hAnsiTheme="minorHAnsi" w:cstheme="minorHAnsi"/>
            <w:color w:val="000000" w:themeColor="text1"/>
            <w:sz w:val="24"/>
          </w:rPr>
          <w:t>Education Act 1996</w:t>
        </w:r>
      </w:hyperlink>
      <w:r w:rsidRPr="00F45F68">
        <w:rPr>
          <w:rFonts w:asciiTheme="minorHAnsi" w:hAnsiTheme="minorHAnsi" w:cstheme="minorHAnsi"/>
          <w:color w:val="000000" w:themeColor="text1"/>
          <w:sz w:val="24"/>
        </w:rPr>
        <w:t>.</w:t>
      </w:r>
    </w:p>
    <w:p w14:paraId="422A7923" w14:textId="77777777" w:rsidR="00F45F68" w:rsidRPr="00F45F68" w:rsidRDefault="00F45F68" w:rsidP="00F45F68">
      <w:pPr>
        <w:pStyle w:val="1bodycopy10pt"/>
        <w:rPr>
          <w:rFonts w:asciiTheme="minorHAnsi" w:hAnsiTheme="minorHAnsi" w:cstheme="minorHAnsi"/>
          <w:color w:val="000000" w:themeColor="text1"/>
          <w:sz w:val="24"/>
        </w:rPr>
      </w:pPr>
      <w:r w:rsidRPr="00F45F68">
        <w:rPr>
          <w:rFonts w:asciiTheme="minorHAnsi" w:hAnsiTheme="minorHAnsi" w:cstheme="minorHAnsi"/>
          <w:color w:val="000000" w:themeColor="text1"/>
          <w:sz w:val="24"/>
        </w:rPr>
        <w:t xml:space="preserve">It also based on guidance provided by our local authority. </w:t>
      </w:r>
    </w:p>
    <w:p w14:paraId="7275FFB0" w14:textId="77777777" w:rsidR="00F45F68" w:rsidRPr="00F45F68" w:rsidRDefault="00F45F68" w:rsidP="00F45F68">
      <w:pPr>
        <w:pStyle w:val="1bodycopy10pt"/>
        <w:rPr>
          <w:rFonts w:asciiTheme="minorHAnsi" w:hAnsiTheme="minorHAnsi" w:cstheme="minorHAnsi"/>
          <w:color w:val="000000" w:themeColor="text1"/>
          <w:sz w:val="24"/>
        </w:rPr>
      </w:pPr>
      <w:r w:rsidRPr="00F45F68">
        <w:rPr>
          <w:rFonts w:asciiTheme="minorHAnsi" w:hAnsiTheme="minorHAnsi" w:cstheme="minorHAnsi"/>
          <w:color w:val="000000" w:themeColor="text1"/>
          <w:sz w:val="24"/>
        </w:rPr>
        <w:t>This policy complies with our funding agreement and articles of association.</w:t>
      </w:r>
    </w:p>
    <w:p w14:paraId="33B6CF82" w14:textId="77777777" w:rsidR="00F45F68" w:rsidRDefault="00F45F68" w:rsidP="00F45F68">
      <w:pPr>
        <w:pStyle w:val="Heading1"/>
        <w:spacing w:before="240"/>
        <w:rPr>
          <w:rFonts w:asciiTheme="minorHAnsi" w:hAnsiTheme="minorHAnsi" w:cstheme="minorHAnsi"/>
          <w:color w:val="000000" w:themeColor="text1"/>
          <w:sz w:val="24"/>
          <w:szCs w:val="24"/>
        </w:rPr>
      </w:pPr>
      <w:bookmarkStart w:id="3" w:name="_Toc33537352"/>
    </w:p>
    <w:p w14:paraId="33DF0A2F" w14:textId="314B6036" w:rsidR="00F45F68" w:rsidRPr="00F45F68" w:rsidRDefault="00F45F68" w:rsidP="00F45F68">
      <w:pPr>
        <w:pStyle w:val="Heading1"/>
        <w:spacing w:before="240"/>
        <w:rPr>
          <w:rFonts w:asciiTheme="minorHAnsi" w:hAnsiTheme="minorHAnsi" w:cstheme="minorHAnsi"/>
          <w:color w:val="000000" w:themeColor="text1"/>
          <w:sz w:val="24"/>
          <w:szCs w:val="24"/>
        </w:rPr>
      </w:pPr>
      <w:r w:rsidRPr="00F45F68">
        <w:rPr>
          <w:rFonts w:asciiTheme="minorHAnsi" w:hAnsiTheme="minorHAnsi" w:cstheme="minorHAnsi"/>
          <w:color w:val="000000" w:themeColor="text1"/>
          <w:sz w:val="24"/>
          <w:szCs w:val="24"/>
        </w:rPr>
        <w:t>3. The responsibilities of the school</w:t>
      </w:r>
      <w:bookmarkEnd w:id="3"/>
    </w:p>
    <w:p w14:paraId="0E9681AC" w14:textId="77777777" w:rsidR="00F45F68" w:rsidRPr="00F45F68" w:rsidRDefault="00F45F68" w:rsidP="00F45F68">
      <w:pPr>
        <w:pStyle w:val="Subhead2"/>
        <w:rPr>
          <w:rFonts w:asciiTheme="minorHAnsi" w:hAnsiTheme="minorHAnsi" w:cstheme="minorHAnsi"/>
          <w:color w:val="000000" w:themeColor="text1"/>
          <w:lang w:val="en-GB"/>
        </w:rPr>
      </w:pPr>
      <w:r w:rsidRPr="00F45F68">
        <w:rPr>
          <w:rFonts w:asciiTheme="minorHAnsi" w:hAnsiTheme="minorHAnsi" w:cstheme="minorHAnsi"/>
          <w:color w:val="000000" w:themeColor="text1"/>
          <w:lang w:val="en-GB"/>
        </w:rPr>
        <w:t xml:space="preserve">3.1 If the school makes </w:t>
      </w:r>
      <w:proofErr w:type="gramStart"/>
      <w:r w:rsidRPr="00F45F68">
        <w:rPr>
          <w:rFonts w:asciiTheme="minorHAnsi" w:hAnsiTheme="minorHAnsi" w:cstheme="minorHAnsi"/>
          <w:color w:val="000000" w:themeColor="text1"/>
          <w:lang w:val="en-GB"/>
        </w:rPr>
        <w:t>arrangements</w:t>
      </w:r>
      <w:proofErr w:type="gramEnd"/>
    </w:p>
    <w:p w14:paraId="3EF959BC" w14:textId="77777777" w:rsidR="00F45F68" w:rsidRPr="00F45F68" w:rsidRDefault="00F45F68" w:rsidP="00F45F68">
      <w:pPr>
        <w:pStyle w:val="1bodycopy10pt"/>
        <w:rPr>
          <w:rFonts w:asciiTheme="minorHAnsi" w:hAnsiTheme="minorHAnsi" w:cstheme="minorHAnsi"/>
          <w:color w:val="000000" w:themeColor="text1"/>
          <w:sz w:val="24"/>
          <w:lang w:val="en-GB"/>
        </w:rPr>
      </w:pPr>
      <w:r w:rsidRPr="00F45F68">
        <w:rPr>
          <w:rFonts w:asciiTheme="minorHAnsi" w:hAnsiTheme="minorHAnsi" w:cstheme="minorHAnsi"/>
          <w:color w:val="000000" w:themeColor="text1"/>
          <w:sz w:val="24"/>
          <w:lang w:val="en-GB"/>
        </w:rPr>
        <w:t xml:space="preserve">Initially, the school will attempt to </w:t>
      </w:r>
      <w:proofErr w:type="gramStart"/>
      <w:r w:rsidRPr="00F45F68">
        <w:rPr>
          <w:rFonts w:asciiTheme="minorHAnsi" w:hAnsiTheme="minorHAnsi" w:cstheme="minorHAnsi"/>
          <w:color w:val="000000" w:themeColor="text1"/>
          <w:sz w:val="24"/>
          <w:lang w:val="en-GB"/>
        </w:rPr>
        <w:t>make arrangements</w:t>
      </w:r>
      <w:proofErr w:type="gramEnd"/>
      <w:r w:rsidRPr="00F45F68">
        <w:rPr>
          <w:rFonts w:asciiTheme="minorHAnsi" w:hAnsiTheme="minorHAnsi" w:cstheme="minorHAnsi"/>
          <w:color w:val="000000" w:themeColor="text1"/>
          <w:sz w:val="24"/>
          <w:lang w:val="en-GB"/>
        </w:rPr>
        <w:t xml:space="preserve"> to deliver suitable education for children with health needs who cannot attend school.</w:t>
      </w:r>
    </w:p>
    <w:p w14:paraId="7EF44840" w14:textId="77777777" w:rsidR="00F45F68" w:rsidRPr="00F45F68" w:rsidRDefault="00F45F68" w:rsidP="00F45F68">
      <w:pPr>
        <w:pStyle w:val="4Bulletedcopyblue"/>
        <w:numPr>
          <w:ilvl w:val="0"/>
          <w:numId w:val="36"/>
        </w:numPr>
        <w:rPr>
          <w:rFonts w:asciiTheme="minorHAnsi" w:hAnsiTheme="minorHAnsi" w:cstheme="minorHAnsi"/>
          <w:color w:val="000000" w:themeColor="text1"/>
          <w:sz w:val="24"/>
          <w:szCs w:val="24"/>
          <w:lang w:val="en-GB"/>
        </w:rPr>
      </w:pPr>
      <w:r w:rsidRPr="00F45F68">
        <w:rPr>
          <w:rFonts w:asciiTheme="minorHAnsi" w:hAnsiTheme="minorHAnsi" w:cstheme="minorHAnsi"/>
          <w:color w:val="000000" w:themeColor="text1"/>
          <w:sz w:val="24"/>
          <w:szCs w:val="24"/>
          <w:lang w:val="en-GB"/>
        </w:rPr>
        <w:t xml:space="preserve">The SENCo will support in arranging education. </w:t>
      </w:r>
    </w:p>
    <w:p w14:paraId="7C84BFF9" w14:textId="77777777" w:rsidR="00F45F68" w:rsidRPr="00F45F68" w:rsidRDefault="00F45F68" w:rsidP="00F45F68">
      <w:pPr>
        <w:pStyle w:val="4Bulletedcopyblue"/>
        <w:numPr>
          <w:ilvl w:val="0"/>
          <w:numId w:val="36"/>
        </w:numPr>
        <w:rPr>
          <w:rFonts w:asciiTheme="minorHAnsi" w:hAnsiTheme="minorHAnsi" w:cstheme="minorHAnsi"/>
          <w:color w:val="000000" w:themeColor="text1"/>
          <w:sz w:val="24"/>
          <w:szCs w:val="24"/>
          <w:lang w:val="en-GB"/>
        </w:rPr>
      </w:pPr>
      <w:r w:rsidRPr="00F45F68">
        <w:rPr>
          <w:rFonts w:asciiTheme="minorHAnsi" w:hAnsiTheme="minorHAnsi" w:cstheme="minorHAnsi"/>
          <w:color w:val="000000" w:themeColor="text1"/>
          <w:sz w:val="24"/>
          <w:szCs w:val="24"/>
          <w:lang w:val="en-GB"/>
        </w:rPr>
        <w:t xml:space="preserve">This could be sending work home or school hospital liaison as appropriate. </w:t>
      </w:r>
    </w:p>
    <w:p w14:paraId="0BC5B610" w14:textId="77777777" w:rsidR="00F45F68" w:rsidRPr="00F45F68" w:rsidRDefault="00F45F68" w:rsidP="00F45F68">
      <w:pPr>
        <w:pStyle w:val="4Bulletedcopyblue"/>
        <w:numPr>
          <w:ilvl w:val="0"/>
          <w:numId w:val="36"/>
        </w:numPr>
        <w:rPr>
          <w:rFonts w:asciiTheme="minorHAnsi" w:hAnsiTheme="minorHAnsi" w:cstheme="minorHAnsi"/>
          <w:color w:val="000000" w:themeColor="text1"/>
          <w:sz w:val="24"/>
          <w:szCs w:val="24"/>
          <w:lang w:val="en-GB"/>
        </w:rPr>
      </w:pPr>
      <w:r w:rsidRPr="00F45F68">
        <w:rPr>
          <w:rFonts w:asciiTheme="minorHAnsi" w:hAnsiTheme="minorHAnsi" w:cstheme="minorHAnsi"/>
          <w:color w:val="000000" w:themeColor="text1"/>
          <w:sz w:val="24"/>
          <w:szCs w:val="24"/>
          <w:lang w:val="en-GB"/>
        </w:rPr>
        <w:t xml:space="preserve">This will be discussed with parents prior to arrangements being put </w:t>
      </w:r>
      <w:proofErr w:type="gramStart"/>
      <w:r w:rsidRPr="00F45F68">
        <w:rPr>
          <w:rFonts w:asciiTheme="minorHAnsi" w:hAnsiTheme="minorHAnsi" w:cstheme="minorHAnsi"/>
          <w:color w:val="000000" w:themeColor="text1"/>
          <w:sz w:val="24"/>
          <w:szCs w:val="24"/>
          <w:lang w:val="en-GB"/>
        </w:rPr>
        <w:t>in to</w:t>
      </w:r>
      <w:proofErr w:type="gramEnd"/>
      <w:r w:rsidRPr="00F45F68">
        <w:rPr>
          <w:rFonts w:asciiTheme="minorHAnsi" w:hAnsiTheme="minorHAnsi" w:cstheme="minorHAnsi"/>
          <w:color w:val="000000" w:themeColor="text1"/>
          <w:sz w:val="24"/>
          <w:szCs w:val="24"/>
          <w:lang w:val="en-GB"/>
        </w:rPr>
        <w:t xml:space="preserve"> place. </w:t>
      </w:r>
    </w:p>
    <w:p w14:paraId="3AE62801" w14:textId="77777777" w:rsidR="00F45F68" w:rsidRPr="00F45F68" w:rsidRDefault="00F45F68" w:rsidP="00F45F68">
      <w:pPr>
        <w:pStyle w:val="4Bulletedcopyblue"/>
        <w:numPr>
          <w:ilvl w:val="0"/>
          <w:numId w:val="36"/>
        </w:numPr>
        <w:rPr>
          <w:rFonts w:asciiTheme="minorHAnsi" w:hAnsiTheme="minorHAnsi" w:cstheme="minorHAnsi"/>
          <w:color w:val="000000" w:themeColor="text1"/>
          <w:sz w:val="24"/>
          <w:szCs w:val="24"/>
          <w:lang w:val="en-GB"/>
        </w:rPr>
      </w:pPr>
      <w:r w:rsidRPr="00F45F68">
        <w:rPr>
          <w:rFonts w:asciiTheme="minorHAnsi" w:hAnsiTheme="minorHAnsi" w:cstheme="minorHAnsi"/>
          <w:color w:val="000000" w:themeColor="text1"/>
          <w:sz w:val="24"/>
          <w:szCs w:val="24"/>
          <w:lang w:val="en-GB"/>
        </w:rPr>
        <w:t xml:space="preserve">As the pupil is ready to return, a discussion will be had with relevant parties to discuss transition. </w:t>
      </w:r>
    </w:p>
    <w:p w14:paraId="10EEB967" w14:textId="77777777" w:rsidR="00F45F68" w:rsidRDefault="00F45F68" w:rsidP="00F45F68">
      <w:pPr>
        <w:pStyle w:val="Subhead2"/>
        <w:rPr>
          <w:rFonts w:asciiTheme="minorHAnsi" w:hAnsiTheme="minorHAnsi" w:cstheme="minorHAnsi"/>
          <w:color w:val="000000" w:themeColor="text1"/>
          <w:lang w:val="en-GB"/>
        </w:rPr>
      </w:pPr>
    </w:p>
    <w:p w14:paraId="2A997DF0" w14:textId="60E3743A" w:rsidR="00F45F68" w:rsidRPr="00F45F68" w:rsidRDefault="00F45F68" w:rsidP="00F45F68">
      <w:pPr>
        <w:pStyle w:val="Subhead2"/>
        <w:rPr>
          <w:rFonts w:asciiTheme="minorHAnsi" w:hAnsiTheme="minorHAnsi" w:cstheme="minorHAnsi"/>
          <w:color w:val="000000" w:themeColor="text1"/>
          <w:lang w:val="en-GB"/>
        </w:rPr>
      </w:pPr>
      <w:r w:rsidRPr="00F45F68">
        <w:rPr>
          <w:rFonts w:asciiTheme="minorHAnsi" w:hAnsiTheme="minorHAnsi" w:cstheme="minorHAnsi"/>
          <w:color w:val="000000" w:themeColor="text1"/>
          <w:lang w:val="en-GB"/>
        </w:rPr>
        <w:t xml:space="preserve">3.2 If the local authority makes </w:t>
      </w:r>
      <w:proofErr w:type="gramStart"/>
      <w:r w:rsidRPr="00F45F68">
        <w:rPr>
          <w:rFonts w:asciiTheme="minorHAnsi" w:hAnsiTheme="minorHAnsi" w:cstheme="minorHAnsi"/>
          <w:color w:val="000000" w:themeColor="text1"/>
          <w:lang w:val="en-GB"/>
        </w:rPr>
        <w:t>arrangements</w:t>
      </w:r>
      <w:proofErr w:type="gramEnd"/>
    </w:p>
    <w:p w14:paraId="5D813647" w14:textId="77777777" w:rsidR="00F45F68" w:rsidRPr="00F45F68" w:rsidRDefault="00F45F68" w:rsidP="00F45F68">
      <w:pPr>
        <w:pStyle w:val="1bodycopy10pt"/>
        <w:rPr>
          <w:rFonts w:asciiTheme="minorHAnsi" w:hAnsiTheme="minorHAnsi" w:cstheme="minorHAnsi"/>
          <w:color w:val="000000" w:themeColor="text1"/>
          <w:sz w:val="24"/>
          <w:lang w:val="en-GB"/>
        </w:rPr>
      </w:pPr>
      <w:r w:rsidRPr="00F45F68">
        <w:rPr>
          <w:rFonts w:asciiTheme="minorHAnsi" w:hAnsiTheme="minorHAnsi" w:cstheme="minorHAnsi"/>
          <w:color w:val="000000" w:themeColor="text1"/>
          <w:sz w:val="24"/>
          <w:lang w:val="en-GB"/>
        </w:rPr>
        <w:t>If the school can’t make suitable arrangements, Dudley will become responsible for arranging suitable education for these children.</w:t>
      </w:r>
    </w:p>
    <w:p w14:paraId="410C36AE" w14:textId="77777777" w:rsidR="00F45F68" w:rsidRPr="00F45F68" w:rsidRDefault="00F45F68" w:rsidP="00F45F68">
      <w:pPr>
        <w:pStyle w:val="1bodycopy10pt"/>
        <w:rPr>
          <w:rFonts w:asciiTheme="minorHAnsi" w:hAnsiTheme="minorHAnsi" w:cstheme="minorHAnsi"/>
          <w:color w:val="000000" w:themeColor="text1"/>
          <w:sz w:val="24"/>
          <w:lang w:val="en-GB"/>
        </w:rPr>
      </w:pPr>
      <w:r w:rsidRPr="00F45F68">
        <w:rPr>
          <w:rFonts w:asciiTheme="minorHAnsi" w:hAnsiTheme="minorHAnsi" w:cstheme="minorHAnsi"/>
          <w:color w:val="000000" w:themeColor="text1"/>
          <w:sz w:val="24"/>
          <w:lang w:val="en-GB"/>
        </w:rPr>
        <w:t xml:space="preserve">In cases where the local authority </w:t>
      </w:r>
      <w:proofErr w:type="gramStart"/>
      <w:r w:rsidRPr="00F45F68">
        <w:rPr>
          <w:rFonts w:asciiTheme="minorHAnsi" w:hAnsiTheme="minorHAnsi" w:cstheme="minorHAnsi"/>
          <w:color w:val="000000" w:themeColor="text1"/>
          <w:sz w:val="24"/>
          <w:lang w:val="en-GB"/>
        </w:rPr>
        <w:t>makes arrangements</w:t>
      </w:r>
      <w:proofErr w:type="gramEnd"/>
      <w:r w:rsidRPr="00F45F68">
        <w:rPr>
          <w:rFonts w:asciiTheme="minorHAnsi" w:hAnsiTheme="minorHAnsi" w:cstheme="minorHAnsi"/>
          <w:color w:val="000000" w:themeColor="text1"/>
          <w:sz w:val="24"/>
          <w:lang w:val="en-GB"/>
        </w:rPr>
        <w:t>, the school will:</w:t>
      </w:r>
    </w:p>
    <w:p w14:paraId="0C9A98D7" w14:textId="77777777" w:rsidR="00F45F68" w:rsidRPr="00F45F68" w:rsidRDefault="00F45F68" w:rsidP="00F45F68">
      <w:pPr>
        <w:pStyle w:val="4Bulletedcopyblue"/>
        <w:numPr>
          <w:ilvl w:val="0"/>
          <w:numId w:val="38"/>
        </w:numPr>
        <w:rPr>
          <w:rFonts w:asciiTheme="minorHAnsi" w:hAnsiTheme="minorHAnsi" w:cstheme="minorHAnsi"/>
          <w:color w:val="000000" w:themeColor="text1"/>
          <w:sz w:val="24"/>
          <w:szCs w:val="24"/>
          <w:lang w:val="en-GB"/>
        </w:rPr>
      </w:pPr>
      <w:r w:rsidRPr="00F45F68">
        <w:rPr>
          <w:rFonts w:asciiTheme="minorHAnsi" w:hAnsiTheme="minorHAnsi" w:cstheme="minorHAnsi"/>
          <w:color w:val="000000" w:themeColor="text1"/>
          <w:sz w:val="24"/>
          <w:szCs w:val="24"/>
          <w:lang w:val="en-GB"/>
        </w:rPr>
        <w:t xml:space="preserve">Work constructively with the local authority, providers, relevant </w:t>
      </w:r>
      <w:proofErr w:type="gramStart"/>
      <w:r w:rsidRPr="00F45F68">
        <w:rPr>
          <w:rFonts w:asciiTheme="minorHAnsi" w:hAnsiTheme="minorHAnsi" w:cstheme="minorHAnsi"/>
          <w:color w:val="000000" w:themeColor="text1"/>
          <w:sz w:val="24"/>
          <w:szCs w:val="24"/>
          <w:lang w:val="en-GB"/>
        </w:rPr>
        <w:t>agencies</w:t>
      </w:r>
      <w:proofErr w:type="gramEnd"/>
      <w:r w:rsidRPr="00F45F68">
        <w:rPr>
          <w:rFonts w:asciiTheme="minorHAnsi" w:hAnsiTheme="minorHAnsi" w:cstheme="minorHAnsi"/>
          <w:color w:val="000000" w:themeColor="text1"/>
          <w:sz w:val="24"/>
          <w:szCs w:val="24"/>
          <w:lang w:val="en-GB"/>
        </w:rPr>
        <w:t xml:space="preserve"> and parents to ensure the best outcomes for the pupil.</w:t>
      </w:r>
    </w:p>
    <w:p w14:paraId="21E62B9A" w14:textId="77777777" w:rsidR="00F45F68" w:rsidRPr="00F45F68" w:rsidRDefault="00F45F68" w:rsidP="00F45F68">
      <w:pPr>
        <w:pStyle w:val="4Bulletedcopyblue"/>
        <w:numPr>
          <w:ilvl w:val="0"/>
          <w:numId w:val="38"/>
        </w:numPr>
        <w:rPr>
          <w:rFonts w:asciiTheme="minorHAnsi" w:hAnsiTheme="minorHAnsi" w:cstheme="minorHAnsi"/>
          <w:color w:val="000000" w:themeColor="text1"/>
          <w:sz w:val="24"/>
          <w:szCs w:val="24"/>
          <w:lang w:val="en-GB"/>
        </w:rPr>
      </w:pPr>
      <w:r w:rsidRPr="00F45F68">
        <w:rPr>
          <w:rFonts w:asciiTheme="minorHAnsi" w:hAnsiTheme="minorHAnsi" w:cstheme="minorHAnsi"/>
          <w:color w:val="000000" w:themeColor="text1"/>
          <w:sz w:val="24"/>
          <w:szCs w:val="24"/>
          <w:lang w:val="en-GB"/>
        </w:rPr>
        <w:lastRenderedPageBreak/>
        <w:t>Share information with the local authority and relevant health services as required.</w:t>
      </w:r>
    </w:p>
    <w:p w14:paraId="16236EF7" w14:textId="77777777" w:rsidR="00F45F68" w:rsidRPr="00F45F68" w:rsidRDefault="00F45F68" w:rsidP="00F45F68">
      <w:pPr>
        <w:pStyle w:val="4Bulletedcopyblue"/>
        <w:numPr>
          <w:ilvl w:val="0"/>
          <w:numId w:val="38"/>
        </w:numPr>
        <w:rPr>
          <w:rFonts w:asciiTheme="minorHAnsi" w:hAnsiTheme="minorHAnsi" w:cstheme="minorHAnsi"/>
          <w:color w:val="000000" w:themeColor="text1"/>
          <w:sz w:val="24"/>
          <w:szCs w:val="24"/>
          <w:lang w:val="en-GB"/>
        </w:rPr>
      </w:pPr>
      <w:r w:rsidRPr="00F45F68">
        <w:rPr>
          <w:rFonts w:asciiTheme="minorHAnsi" w:hAnsiTheme="minorHAnsi" w:cstheme="minorHAnsi"/>
          <w:color w:val="000000" w:themeColor="text1"/>
          <w:sz w:val="24"/>
          <w:szCs w:val="24"/>
          <w:lang w:val="en-GB"/>
        </w:rPr>
        <w:t>Help make sure that the provision offered to the pupil is as effective as possible and that the child can be reintegrated back into school successfully.</w:t>
      </w:r>
    </w:p>
    <w:p w14:paraId="6864C029" w14:textId="77777777" w:rsidR="00F45F68" w:rsidRPr="00F45F68" w:rsidRDefault="00F45F68" w:rsidP="00F45F68">
      <w:pPr>
        <w:pStyle w:val="4Bulletedcopyblue"/>
        <w:numPr>
          <w:ilvl w:val="0"/>
          <w:numId w:val="38"/>
        </w:numPr>
        <w:rPr>
          <w:rFonts w:asciiTheme="minorHAnsi" w:hAnsiTheme="minorHAnsi" w:cstheme="minorHAnsi"/>
          <w:color w:val="000000" w:themeColor="text1"/>
          <w:sz w:val="24"/>
          <w:szCs w:val="24"/>
          <w:lang w:val="en-GB"/>
        </w:rPr>
      </w:pPr>
      <w:r w:rsidRPr="00F45F68">
        <w:rPr>
          <w:rFonts w:asciiTheme="minorHAnsi" w:hAnsiTheme="minorHAnsi" w:cstheme="minorHAnsi"/>
          <w:color w:val="000000" w:themeColor="text1"/>
          <w:sz w:val="24"/>
          <w:szCs w:val="24"/>
          <w:lang w:val="en-GB"/>
        </w:rPr>
        <w:t>When reintegration is anticipated, work with the local authority to:</w:t>
      </w:r>
    </w:p>
    <w:p w14:paraId="7C2CDB34" w14:textId="77777777" w:rsidR="00F45F68" w:rsidRPr="00F45F68" w:rsidRDefault="00F45F68" w:rsidP="00F45F68">
      <w:pPr>
        <w:pStyle w:val="4Bulletedcopyblue"/>
        <w:numPr>
          <w:ilvl w:val="0"/>
          <w:numId w:val="38"/>
        </w:numPr>
        <w:rPr>
          <w:rFonts w:asciiTheme="minorHAnsi" w:hAnsiTheme="minorHAnsi" w:cstheme="minorHAnsi"/>
          <w:color w:val="000000" w:themeColor="text1"/>
          <w:sz w:val="24"/>
          <w:szCs w:val="24"/>
          <w:lang w:val="en-GB"/>
        </w:rPr>
      </w:pPr>
      <w:r w:rsidRPr="00F45F68">
        <w:rPr>
          <w:rFonts w:asciiTheme="minorHAnsi" w:hAnsiTheme="minorHAnsi" w:cstheme="minorHAnsi"/>
          <w:color w:val="000000" w:themeColor="text1"/>
          <w:sz w:val="24"/>
          <w:szCs w:val="24"/>
          <w:lang w:val="en-GB"/>
        </w:rPr>
        <w:t>Plan for consistent provision during and after the period of education outside the school, allowing the pupil to access the same curriculum and materials that they would have used in school as far as possible.</w:t>
      </w:r>
    </w:p>
    <w:p w14:paraId="5FE252D3" w14:textId="77777777" w:rsidR="00F45F68" w:rsidRPr="00F45F68" w:rsidRDefault="00F45F68" w:rsidP="00F45F68">
      <w:pPr>
        <w:pStyle w:val="4Bulletedcopyblue"/>
        <w:numPr>
          <w:ilvl w:val="0"/>
          <w:numId w:val="38"/>
        </w:numPr>
        <w:rPr>
          <w:rFonts w:asciiTheme="minorHAnsi" w:hAnsiTheme="minorHAnsi" w:cstheme="minorHAnsi"/>
          <w:color w:val="000000" w:themeColor="text1"/>
          <w:sz w:val="24"/>
          <w:szCs w:val="24"/>
          <w:lang w:val="en-GB"/>
        </w:rPr>
      </w:pPr>
      <w:r w:rsidRPr="00F45F68">
        <w:rPr>
          <w:rFonts w:asciiTheme="minorHAnsi" w:hAnsiTheme="minorHAnsi" w:cstheme="minorHAnsi"/>
          <w:color w:val="000000" w:themeColor="text1"/>
          <w:sz w:val="24"/>
          <w:szCs w:val="24"/>
          <w:lang w:val="en-GB"/>
        </w:rPr>
        <w:t>Enable the pupil to stay in touch with school life (e.g. through newsletters, emails, invitations to school events or internet links to lessons from their school).</w:t>
      </w:r>
    </w:p>
    <w:p w14:paraId="08904917" w14:textId="77777777" w:rsidR="00F45F68" w:rsidRPr="00F45F68" w:rsidRDefault="00F45F68" w:rsidP="00F45F68">
      <w:pPr>
        <w:pStyle w:val="4Bulletedcopyblue"/>
        <w:numPr>
          <w:ilvl w:val="0"/>
          <w:numId w:val="38"/>
        </w:numPr>
        <w:rPr>
          <w:rFonts w:asciiTheme="minorHAnsi" w:hAnsiTheme="minorHAnsi" w:cstheme="minorHAnsi"/>
          <w:color w:val="000000" w:themeColor="text1"/>
          <w:sz w:val="24"/>
          <w:szCs w:val="24"/>
          <w:lang w:val="en-GB"/>
        </w:rPr>
      </w:pPr>
      <w:r w:rsidRPr="00F45F68">
        <w:rPr>
          <w:rFonts w:asciiTheme="minorHAnsi" w:hAnsiTheme="minorHAnsi" w:cstheme="minorHAnsi"/>
          <w:color w:val="000000" w:themeColor="text1"/>
          <w:sz w:val="24"/>
          <w:szCs w:val="24"/>
          <w:lang w:val="en-GB"/>
        </w:rPr>
        <w:t>Create individually tailored reintegration plans for each child returning to school.</w:t>
      </w:r>
    </w:p>
    <w:p w14:paraId="2250A211" w14:textId="77777777" w:rsidR="00F45F68" w:rsidRPr="00F45F68" w:rsidRDefault="00F45F68" w:rsidP="00F45F68">
      <w:pPr>
        <w:pStyle w:val="4Bulletedcopyblue"/>
        <w:numPr>
          <w:ilvl w:val="0"/>
          <w:numId w:val="38"/>
        </w:numPr>
        <w:rPr>
          <w:rFonts w:asciiTheme="minorHAnsi" w:hAnsiTheme="minorHAnsi" w:cstheme="minorHAnsi"/>
          <w:color w:val="000000" w:themeColor="text1"/>
          <w:sz w:val="24"/>
          <w:szCs w:val="24"/>
          <w:lang w:val="en-GB"/>
        </w:rPr>
      </w:pPr>
      <w:r w:rsidRPr="00F45F68">
        <w:rPr>
          <w:rFonts w:asciiTheme="minorHAnsi" w:hAnsiTheme="minorHAnsi" w:cstheme="minorHAnsi"/>
          <w:color w:val="000000" w:themeColor="text1"/>
          <w:sz w:val="24"/>
          <w:szCs w:val="24"/>
          <w:lang w:val="en-GB"/>
        </w:rPr>
        <w:t>Consider whether any reasonable adjustments need to be made.</w:t>
      </w:r>
    </w:p>
    <w:p w14:paraId="50FFFA33" w14:textId="77777777" w:rsidR="00F45F68" w:rsidRDefault="00F45F68" w:rsidP="00F45F68">
      <w:pPr>
        <w:pStyle w:val="Heading1"/>
        <w:spacing w:before="240"/>
        <w:rPr>
          <w:rFonts w:asciiTheme="minorHAnsi" w:hAnsiTheme="minorHAnsi" w:cstheme="minorHAnsi"/>
          <w:color w:val="000000" w:themeColor="text1"/>
          <w:sz w:val="24"/>
          <w:szCs w:val="24"/>
        </w:rPr>
      </w:pPr>
      <w:bookmarkStart w:id="4" w:name="_Toc33537353"/>
    </w:p>
    <w:p w14:paraId="0A662E2F" w14:textId="5CFF80E0" w:rsidR="00F45F68" w:rsidRPr="00F45F68" w:rsidRDefault="00F45F68" w:rsidP="00F45F68">
      <w:pPr>
        <w:pStyle w:val="Heading1"/>
        <w:spacing w:before="240"/>
        <w:rPr>
          <w:rFonts w:asciiTheme="minorHAnsi" w:hAnsiTheme="minorHAnsi" w:cstheme="minorHAnsi"/>
          <w:color w:val="000000" w:themeColor="text1"/>
          <w:sz w:val="24"/>
          <w:szCs w:val="24"/>
        </w:rPr>
      </w:pPr>
      <w:r w:rsidRPr="00F45F68">
        <w:rPr>
          <w:rFonts w:asciiTheme="minorHAnsi" w:hAnsiTheme="minorHAnsi" w:cstheme="minorHAnsi"/>
          <w:color w:val="000000" w:themeColor="text1"/>
          <w:sz w:val="24"/>
          <w:szCs w:val="24"/>
        </w:rPr>
        <w:t>4. Monitoring arrangements</w:t>
      </w:r>
      <w:bookmarkEnd w:id="4"/>
    </w:p>
    <w:p w14:paraId="0D0689E8" w14:textId="77777777" w:rsidR="00F45F68" w:rsidRPr="00F45F68" w:rsidRDefault="00F45F68" w:rsidP="00F45F68">
      <w:pPr>
        <w:pStyle w:val="1bodycopy10pt"/>
        <w:rPr>
          <w:rFonts w:asciiTheme="minorHAnsi" w:hAnsiTheme="minorHAnsi" w:cstheme="minorHAnsi"/>
          <w:color w:val="000000" w:themeColor="text1"/>
          <w:sz w:val="24"/>
          <w:lang w:val="en-GB"/>
        </w:rPr>
      </w:pPr>
      <w:r w:rsidRPr="00F45F68">
        <w:rPr>
          <w:rFonts w:asciiTheme="minorHAnsi" w:hAnsiTheme="minorHAnsi" w:cstheme="minorHAnsi"/>
          <w:color w:val="000000" w:themeColor="text1"/>
          <w:sz w:val="24"/>
          <w:lang w:val="en-GB"/>
        </w:rPr>
        <w:t>This policy will be reviewed annually. At every review, it will be approved by the full governing board.</w:t>
      </w:r>
    </w:p>
    <w:p w14:paraId="17779031" w14:textId="77777777" w:rsidR="00F45F68" w:rsidRDefault="00F45F68" w:rsidP="00F45F68">
      <w:pPr>
        <w:pStyle w:val="Heading1"/>
        <w:spacing w:before="240"/>
        <w:rPr>
          <w:rFonts w:asciiTheme="minorHAnsi" w:hAnsiTheme="minorHAnsi" w:cstheme="minorHAnsi"/>
          <w:color w:val="000000" w:themeColor="text1"/>
          <w:sz w:val="24"/>
          <w:szCs w:val="24"/>
        </w:rPr>
      </w:pPr>
      <w:bookmarkStart w:id="5" w:name="_Toc33537354"/>
    </w:p>
    <w:p w14:paraId="4EE55209" w14:textId="072E54CA" w:rsidR="00F45F68" w:rsidRPr="00F45F68" w:rsidRDefault="00F45F68" w:rsidP="00F45F68">
      <w:pPr>
        <w:pStyle w:val="Heading1"/>
        <w:spacing w:before="240"/>
        <w:rPr>
          <w:rFonts w:asciiTheme="minorHAnsi" w:hAnsiTheme="minorHAnsi" w:cstheme="minorHAnsi"/>
          <w:color w:val="000000" w:themeColor="text1"/>
          <w:sz w:val="24"/>
          <w:szCs w:val="24"/>
        </w:rPr>
      </w:pPr>
      <w:r w:rsidRPr="00F45F68">
        <w:rPr>
          <w:rFonts w:asciiTheme="minorHAnsi" w:hAnsiTheme="minorHAnsi" w:cstheme="minorHAnsi"/>
          <w:color w:val="000000" w:themeColor="text1"/>
          <w:sz w:val="24"/>
          <w:szCs w:val="24"/>
        </w:rPr>
        <w:t>5. Links to other policies</w:t>
      </w:r>
      <w:bookmarkEnd w:id="5"/>
    </w:p>
    <w:p w14:paraId="4E890B6B" w14:textId="77777777" w:rsidR="00F45F68" w:rsidRPr="00F45F68" w:rsidRDefault="00F45F68" w:rsidP="00F45F68">
      <w:pPr>
        <w:pStyle w:val="1bodycopy10pt"/>
        <w:rPr>
          <w:rFonts w:asciiTheme="minorHAnsi" w:hAnsiTheme="minorHAnsi" w:cstheme="minorHAnsi"/>
          <w:color w:val="000000" w:themeColor="text1"/>
          <w:sz w:val="24"/>
          <w:lang w:val="en-GB"/>
        </w:rPr>
      </w:pPr>
      <w:r w:rsidRPr="00F45F68">
        <w:rPr>
          <w:rFonts w:asciiTheme="minorHAnsi" w:hAnsiTheme="minorHAnsi" w:cstheme="minorHAnsi"/>
          <w:color w:val="000000" w:themeColor="text1"/>
          <w:sz w:val="24"/>
          <w:lang w:val="en-GB"/>
        </w:rPr>
        <w:t>This policy links to the following policies:</w:t>
      </w:r>
    </w:p>
    <w:p w14:paraId="7A87F424" w14:textId="77777777" w:rsidR="00F45F68" w:rsidRPr="00F45F68" w:rsidRDefault="00F45F68" w:rsidP="00F45F68">
      <w:pPr>
        <w:pStyle w:val="4Bulletedcopyblue"/>
        <w:rPr>
          <w:rFonts w:asciiTheme="minorHAnsi" w:hAnsiTheme="minorHAnsi" w:cstheme="minorHAnsi"/>
          <w:color w:val="000000" w:themeColor="text1"/>
          <w:sz w:val="24"/>
          <w:szCs w:val="24"/>
          <w:lang w:val="en-GB"/>
        </w:rPr>
      </w:pPr>
      <w:r w:rsidRPr="00F45F68">
        <w:rPr>
          <w:rFonts w:asciiTheme="minorHAnsi" w:hAnsiTheme="minorHAnsi" w:cstheme="minorHAnsi"/>
          <w:color w:val="000000" w:themeColor="text1"/>
          <w:sz w:val="24"/>
          <w:szCs w:val="24"/>
          <w:lang w:val="en-GB"/>
        </w:rPr>
        <w:t>Accessibility plan</w:t>
      </w:r>
    </w:p>
    <w:p w14:paraId="4CADF4F9" w14:textId="77777777" w:rsidR="00F45F68" w:rsidRPr="00F45F68" w:rsidRDefault="00F45F68" w:rsidP="00F45F68">
      <w:pPr>
        <w:pStyle w:val="4Bulletedcopyblue"/>
        <w:rPr>
          <w:rFonts w:asciiTheme="minorHAnsi" w:hAnsiTheme="minorHAnsi" w:cstheme="minorHAnsi"/>
          <w:color w:val="000000" w:themeColor="text1"/>
          <w:sz w:val="24"/>
          <w:szCs w:val="24"/>
          <w:lang w:val="en-GB"/>
        </w:rPr>
      </w:pPr>
      <w:r w:rsidRPr="00F45F68">
        <w:rPr>
          <w:rFonts w:asciiTheme="minorHAnsi" w:hAnsiTheme="minorHAnsi" w:cstheme="minorHAnsi"/>
          <w:color w:val="000000" w:themeColor="text1"/>
          <w:sz w:val="24"/>
          <w:szCs w:val="24"/>
          <w:lang w:val="en-GB"/>
        </w:rPr>
        <w:t>Supporting pupils with medical conditions</w:t>
      </w:r>
    </w:p>
    <w:p w14:paraId="489BE3E0" w14:textId="77777777" w:rsidR="00F45F68" w:rsidRPr="00F45F68" w:rsidRDefault="00F45F68" w:rsidP="00F45F68">
      <w:pPr>
        <w:spacing w:before="160" w:line="257" w:lineRule="auto"/>
        <w:rPr>
          <w:rFonts w:cstheme="minorHAnsi"/>
          <w:color w:val="000000" w:themeColor="text1"/>
          <w:sz w:val="24"/>
          <w:szCs w:val="24"/>
        </w:rPr>
      </w:pPr>
    </w:p>
    <w:p w14:paraId="2797658D" w14:textId="77777777" w:rsidR="00513C81" w:rsidRPr="00F45F68" w:rsidRDefault="00513C81" w:rsidP="00513C81">
      <w:pPr>
        <w:rPr>
          <w:b/>
          <w:color w:val="000000" w:themeColor="text1"/>
          <w:sz w:val="32"/>
        </w:rPr>
      </w:pPr>
    </w:p>
    <w:sectPr w:rsidR="00513C81" w:rsidRPr="00F45F68" w:rsidSect="00025515">
      <w:headerReference w:type="default" r:id="rId16"/>
      <w:footerReference w:type="default" r:id="rId17"/>
      <w:headerReference w:type="first" r:id="rId18"/>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4AD8F" w14:textId="77777777" w:rsidR="00025515" w:rsidRDefault="00025515" w:rsidP="00F95326">
      <w:pPr>
        <w:spacing w:after="0" w:line="240" w:lineRule="auto"/>
      </w:pPr>
      <w:r>
        <w:separator/>
      </w:r>
    </w:p>
  </w:endnote>
  <w:endnote w:type="continuationSeparator" w:id="0">
    <w:p w14:paraId="36923352" w14:textId="77777777" w:rsidR="00025515" w:rsidRDefault="00025515" w:rsidP="00F95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058753"/>
      <w:docPartObj>
        <w:docPartGallery w:val="Page Numbers (Bottom of Page)"/>
        <w:docPartUnique/>
      </w:docPartObj>
    </w:sdtPr>
    <w:sdtEndPr>
      <w:rPr>
        <w:noProof/>
      </w:rPr>
    </w:sdtEndPr>
    <w:sdtContent>
      <w:p w14:paraId="335AE2A1" w14:textId="66ED232D" w:rsidR="00F95326" w:rsidRDefault="00F95326">
        <w:pPr>
          <w:pStyle w:val="Footer"/>
          <w:jc w:val="right"/>
        </w:pPr>
        <w:r>
          <w:fldChar w:fldCharType="begin"/>
        </w:r>
        <w:r>
          <w:instrText xml:space="preserve"> PAGE   \* MERGEFORMAT </w:instrText>
        </w:r>
        <w:r>
          <w:fldChar w:fldCharType="separate"/>
        </w:r>
        <w:r w:rsidR="00176539">
          <w:rPr>
            <w:noProof/>
          </w:rPr>
          <w:t>1</w:t>
        </w:r>
        <w:r>
          <w:rPr>
            <w:noProof/>
          </w:rPr>
          <w:fldChar w:fldCharType="end"/>
        </w:r>
      </w:p>
    </w:sdtContent>
  </w:sdt>
  <w:p w14:paraId="2456F7B3" w14:textId="77777777" w:rsidR="00F95326" w:rsidRDefault="00F95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B720C" w14:textId="77777777" w:rsidR="00025515" w:rsidRDefault="00025515" w:rsidP="00F95326">
      <w:pPr>
        <w:spacing w:after="0" w:line="240" w:lineRule="auto"/>
      </w:pPr>
      <w:r>
        <w:separator/>
      </w:r>
    </w:p>
  </w:footnote>
  <w:footnote w:type="continuationSeparator" w:id="0">
    <w:p w14:paraId="38F5EC13" w14:textId="77777777" w:rsidR="00025515" w:rsidRDefault="00025515" w:rsidP="00F953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08836" w14:textId="77777777" w:rsidR="00F95326" w:rsidRDefault="00F95326" w:rsidP="00F9532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A02FB" w14:textId="77777777" w:rsidR="004E0539" w:rsidRPr="0044383F" w:rsidRDefault="004E0539" w:rsidP="004E0539">
    <w:pPr>
      <w:pStyle w:val="Header"/>
      <w:rPr>
        <w:b/>
        <w:bCs/>
        <w:color w:val="7030A0"/>
        <w:sz w:val="56"/>
        <w:szCs w:val="56"/>
      </w:rPr>
    </w:pPr>
    <w:r w:rsidRPr="0044383F">
      <w:rPr>
        <w:b/>
        <w:bCs/>
        <w:noProof/>
        <w:color w:val="7030A0"/>
        <w:sz w:val="56"/>
        <w:szCs w:val="56"/>
      </w:rPr>
      <w:drawing>
        <wp:anchor distT="0" distB="0" distL="114300" distR="114300" simplePos="0" relativeHeight="251659264" behindDoc="0" locked="0" layoutInCell="1" allowOverlap="1" wp14:anchorId="1A79B525" wp14:editId="4A26FA99">
          <wp:simplePos x="0" y="0"/>
          <wp:positionH relativeFrom="column">
            <wp:posOffset>4995399</wp:posOffset>
          </wp:positionH>
          <wp:positionV relativeFrom="paragraph">
            <wp:posOffset>-85090</wp:posOffset>
          </wp:positionV>
          <wp:extent cx="1208186" cy="965468"/>
          <wp:effectExtent l="0" t="0" r="0" b="0"/>
          <wp:wrapSquare wrapText="bothSides"/>
          <wp:docPr id="1509366857" name="Picture 1" descr="See photos">
            <a:extLst xmlns:a="http://schemas.openxmlformats.org/drawingml/2006/main">
              <a:ext uri="{FF2B5EF4-FFF2-40B4-BE49-F238E27FC236}">
                <a16:creationId xmlns:a16="http://schemas.microsoft.com/office/drawing/2014/main" id="{EEE5103C-0488-E266-D12B-69D734A81A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ee photos">
                    <a:extLst>
                      <a:ext uri="{FF2B5EF4-FFF2-40B4-BE49-F238E27FC236}">
                        <a16:creationId xmlns:a16="http://schemas.microsoft.com/office/drawing/2014/main" id="{EEE5103C-0488-E266-D12B-69D734A81A8A}"/>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8186" cy="9654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383F">
      <w:rPr>
        <w:b/>
        <w:bCs/>
        <w:color w:val="7030A0"/>
        <w:sz w:val="56"/>
        <w:szCs w:val="56"/>
      </w:rPr>
      <w:t xml:space="preserve">Brierley Hill </w:t>
    </w:r>
    <w:r w:rsidRPr="0044383F">
      <w:rPr>
        <w:b/>
        <w:bCs/>
        <w:color w:val="7F7F7F" w:themeColor="text1" w:themeTint="80"/>
        <w:sz w:val="56"/>
        <w:szCs w:val="56"/>
      </w:rPr>
      <w:t xml:space="preserve">Primary School </w:t>
    </w:r>
  </w:p>
  <w:p w14:paraId="26C122F0" w14:textId="77777777" w:rsidR="004E0539" w:rsidRPr="00FD7785" w:rsidRDefault="004E0539" w:rsidP="004E0539">
    <w:pPr>
      <w:pStyle w:val="Header"/>
      <w:rPr>
        <w:color w:val="7F7F7F" w:themeColor="text1" w:themeTint="80"/>
        <w:sz w:val="16"/>
        <w:szCs w:val="16"/>
      </w:rPr>
    </w:pPr>
    <w:r w:rsidRPr="00FD7785">
      <w:rPr>
        <w:color w:val="7F7F7F" w:themeColor="text1" w:themeTint="80"/>
        <w:sz w:val="36"/>
        <w:szCs w:val="36"/>
      </w:rPr>
      <w:t>Every Child Achieves</w:t>
    </w:r>
  </w:p>
  <w:p w14:paraId="5A661D2A" w14:textId="77777777" w:rsidR="004E0539" w:rsidRDefault="004E0539" w:rsidP="004E0539">
    <w:pPr>
      <w:pStyle w:val="Header"/>
    </w:pPr>
  </w:p>
  <w:p w14:paraId="446EAED4" w14:textId="77777777" w:rsidR="004E0539" w:rsidRDefault="004E0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3" type="#_x0000_t75" style="width:209.15pt;height:332.05pt" o:bullet="t">
        <v:imagedata r:id="rId1" o:title="TK_LOGO_POINTER_RGB_bullet_blue"/>
      </v:shape>
    </w:pict>
  </w:numPicBullet>
  <w:abstractNum w:abstractNumId="0" w15:restartNumberingAfterBreak="0">
    <w:nsid w:val="00000007"/>
    <w:multiLevelType w:val="hybridMultilevel"/>
    <w:tmpl w:val="00000007"/>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6BF0862"/>
    <w:multiLevelType w:val="hybridMultilevel"/>
    <w:tmpl w:val="85929D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7509C"/>
    <w:multiLevelType w:val="hybridMultilevel"/>
    <w:tmpl w:val="820A1E5C"/>
    <w:lvl w:ilvl="0" w:tplc="2F16A5D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EC6DB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1E282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8C6AE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90DA3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A4D23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A4E485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22976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D6E58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2724378"/>
    <w:multiLevelType w:val="hybridMultilevel"/>
    <w:tmpl w:val="2D3A6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8826BB"/>
    <w:multiLevelType w:val="hybridMultilevel"/>
    <w:tmpl w:val="C5DE72F4"/>
    <w:lvl w:ilvl="0" w:tplc="08090005">
      <w:start w:val="1"/>
      <w:numFmt w:val="bullet"/>
      <w:lvlText w:val=""/>
      <w:lvlJc w:val="left"/>
      <w:pPr>
        <w:ind w:left="890" w:hanging="360"/>
      </w:pPr>
      <w:rPr>
        <w:rFonts w:ascii="Wingdings" w:hAnsi="Wingding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6" w15:restartNumberingAfterBreak="0">
    <w:nsid w:val="161D177D"/>
    <w:multiLevelType w:val="hybridMultilevel"/>
    <w:tmpl w:val="A846F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545143"/>
    <w:multiLevelType w:val="hybridMultilevel"/>
    <w:tmpl w:val="A1F4BD4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20CD0658"/>
    <w:multiLevelType w:val="hybridMultilevel"/>
    <w:tmpl w:val="3654AC4C"/>
    <w:lvl w:ilvl="0" w:tplc="08090005">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21736A35"/>
    <w:multiLevelType w:val="hybridMultilevel"/>
    <w:tmpl w:val="8A3EF2B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0" w15:restartNumberingAfterBreak="0">
    <w:nsid w:val="21ED3B15"/>
    <w:multiLevelType w:val="hybridMultilevel"/>
    <w:tmpl w:val="C93E0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470EE3"/>
    <w:multiLevelType w:val="hybridMultilevel"/>
    <w:tmpl w:val="8BEA0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EA45EA"/>
    <w:multiLevelType w:val="hybridMultilevel"/>
    <w:tmpl w:val="AFD2BD46"/>
    <w:lvl w:ilvl="0" w:tplc="B94AEEC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943E4E">
      <w:start w:val="1"/>
      <w:numFmt w:val="decimal"/>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762A26">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66CAD2">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C27D0A">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AA8534">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AB019D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EE6A6E">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7763FAA">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45D183C"/>
    <w:multiLevelType w:val="hybridMultilevel"/>
    <w:tmpl w:val="BF3E4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381E86"/>
    <w:multiLevelType w:val="hybridMultilevel"/>
    <w:tmpl w:val="8A6613F6"/>
    <w:lvl w:ilvl="0" w:tplc="02EC6E2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2CCA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88645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91AACE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D04CC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C41DE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1043A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F07C1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4A1EF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7C65765"/>
    <w:multiLevelType w:val="hybridMultilevel"/>
    <w:tmpl w:val="142C1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9905C2"/>
    <w:multiLevelType w:val="hybridMultilevel"/>
    <w:tmpl w:val="4156D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DD54EE"/>
    <w:multiLevelType w:val="hybridMultilevel"/>
    <w:tmpl w:val="EA185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937B02"/>
    <w:multiLevelType w:val="hybridMultilevel"/>
    <w:tmpl w:val="949A4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C912D6"/>
    <w:multiLevelType w:val="hybridMultilevel"/>
    <w:tmpl w:val="79FC3D2C"/>
    <w:lvl w:ilvl="0" w:tplc="4FDC43C4">
      <w:start w:val="1"/>
      <w:numFmt w:val="bullet"/>
      <w:lvlText w:val=""/>
      <w:lvlPicBulletId w:val="0"/>
      <w:lvlJc w:val="left"/>
      <w:pPr>
        <w:ind w:left="340"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20" w15:restartNumberingAfterBreak="0">
    <w:nsid w:val="449725A2"/>
    <w:multiLevelType w:val="hybridMultilevel"/>
    <w:tmpl w:val="D2221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B741FF"/>
    <w:multiLevelType w:val="hybridMultilevel"/>
    <w:tmpl w:val="714CC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49127B"/>
    <w:multiLevelType w:val="hybridMultilevel"/>
    <w:tmpl w:val="54EC7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B771B0"/>
    <w:multiLevelType w:val="hybridMultilevel"/>
    <w:tmpl w:val="593811B8"/>
    <w:lvl w:ilvl="0" w:tplc="48C29E78">
      <w:start w:val="7"/>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287EF9"/>
    <w:multiLevelType w:val="hybridMultilevel"/>
    <w:tmpl w:val="044671BE"/>
    <w:lvl w:ilvl="0" w:tplc="08090005">
      <w:start w:val="1"/>
      <w:numFmt w:val="bullet"/>
      <w:lvlText w:val=""/>
      <w:lvlJc w:val="left"/>
      <w:pPr>
        <w:ind w:left="890" w:hanging="360"/>
      </w:pPr>
      <w:rPr>
        <w:rFonts w:ascii="Wingdings" w:hAnsi="Wingding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25" w15:restartNumberingAfterBreak="0">
    <w:nsid w:val="53BB7C16"/>
    <w:multiLevelType w:val="hybridMultilevel"/>
    <w:tmpl w:val="35FC902E"/>
    <w:lvl w:ilvl="0" w:tplc="9F5AE7A6">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CC633A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51A6C1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9AC531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7CA5C5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368954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2ECBA0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5E0145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32D87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A801709"/>
    <w:multiLevelType w:val="hybridMultilevel"/>
    <w:tmpl w:val="F6FEF2CA"/>
    <w:lvl w:ilvl="0" w:tplc="E758A78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F63D2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658612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6CFCC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F6A02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C8921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C45FA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AC4E0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7EA8C3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3B9739C"/>
    <w:multiLevelType w:val="hybridMultilevel"/>
    <w:tmpl w:val="E08CE01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2C2EE8"/>
    <w:multiLevelType w:val="hybridMultilevel"/>
    <w:tmpl w:val="4A96F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4B5767"/>
    <w:multiLevelType w:val="hybridMultilevel"/>
    <w:tmpl w:val="A5FC2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897B30"/>
    <w:multiLevelType w:val="hybridMultilevel"/>
    <w:tmpl w:val="6B1EE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243D3E"/>
    <w:multiLevelType w:val="hybridMultilevel"/>
    <w:tmpl w:val="635A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7674ED"/>
    <w:multiLevelType w:val="hybridMultilevel"/>
    <w:tmpl w:val="EB6C50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E7372F"/>
    <w:multiLevelType w:val="hybridMultilevel"/>
    <w:tmpl w:val="986E188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9550C49"/>
    <w:multiLevelType w:val="hybridMultilevel"/>
    <w:tmpl w:val="DDDAA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1E17CC"/>
    <w:multiLevelType w:val="hybridMultilevel"/>
    <w:tmpl w:val="259AD4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6"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7" w15:restartNumberingAfterBreak="0">
    <w:nsid w:val="7EA719D2"/>
    <w:multiLevelType w:val="hybridMultilevel"/>
    <w:tmpl w:val="6AB08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7591137">
    <w:abstractNumId w:val="30"/>
  </w:num>
  <w:num w:numId="2" w16cid:durableId="1664233490">
    <w:abstractNumId w:val="18"/>
  </w:num>
  <w:num w:numId="3" w16cid:durableId="875772099">
    <w:abstractNumId w:val="33"/>
  </w:num>
  <w:num w:numId="4" w16cid:durableId="1647665231">
    <w:abstractNumId w:val="15"/>
  </w:num>
  <w:num w:numId="5" w16cid:durableId="1814250570">
    <w:abstractNumId w:val="6"/>
  </w:num>
  <w:num w:numId="6" w16cid:durableId="1574394091">
    <w:abstractNumId w:val="12"/>
  </w:num>
  <w:num w:numId="7" w16cid:durableId="135606370">
    <w:abstractNumId w:val="26"/>
  </w:num>
  <w:num w:numId="8" w16cid:durableId="278488460">
    <w:abstractNumId w:val="3"/>
  </w:num>
  <w:num w:numId="9" w16cid:durableId="178812207">
    <w:abstractNumId w:val="14"/>
  </w:num>
  <w:num w:numId="10" w16cid:durableId="1646736178">
    <w:abstractNumId w:val="25"/>
  </w:num>
  <w:num w:numId="11" w16cid:durableId="1088431533">
    <w:abstractNumId w:val="29"/>
  </w:num>
  <w:num w:numId="12" w16cid:durableId="945116129">
    <w:abstractNumId w:val="16"/>
  </w:num>
  <w:num w:numId="13" w16cid:durableId="1551958533">
    <w:abstractNumId w:val="34"/>
  </w:num>
  <w:num w:numId="14" w16cid:durableId="1456295975">
    <w:abstractNumId w:val="13"/>
  </w:num>
  <w:num w:numId="15" w16cid:durableId="1859662145">
    <w:abstractNumId w:val="20"/>
  </w:num>
  <w:num w:numId="16" w16cid:durableId="1500582080">
    <w:abstractNumId w:val="11"/>
  </w:num>
  <w:num w:numId="17" w16cid:durableId="703553381">
    <w:abstractNumId w:val="22"/>
  </w:num>
  <w:num w:numId="18" w16cid:durableId="1539664421">
    <w:abstractNumId w:val="10"/>
  </w:num>
  <w:num w:numId="19" w16cid:durableId="1981881732">
    <w:abstractNumId w:val="31"/>
  </w:num>
  <w:num w:numId="20" w16cid:durableId="1111052456">
    <w:abstractNumId w:val="23"/>
  </w:num>
  <w:num w:numId="21" w16cid:durableId="1126661030">
    <w:abstractNumId w:val="4"/>
  </w:num>
  <w:num w:numId="22" w16cid:durableId="597063807">
    <w:abstractNumId w:val="32"/>
  </w:num>
  <w:num w:numId="23" w16cid:durableId="1090203769">
    <w:abstractNumId w:val="21"/>
  </w:num>
  <w:num w:numId="24" w16cid:durableId="569775867">
    <w:abstractNumId w:val="36"/>
  </w:num>
  <w:num w:numId="25" w16cid:durableId="1638339999">
    <w:abstractNumId w:val="1"/>
  </w:num>
  <w:num w:numId="26" w16cid:durableId="806431055">
    <w:abstractNumId w:val="0"/>
  </w:num>
  <w:num w:numId="27" w16cid:durableId="1868908965">
    <w:abstractNumId w:val="17"/>
  </w:num>
  <w:num w:numId="28" w16cid:durableId="205527275">
    <w:abstractNumId w:val="27"/>
  </w:num>
  <w:num w:numId="29" w16cid:durableId="427964720">
    <w:abstractNumId w:val="28"/>
  </w:num>
  <w:num w:numId="30" w16cid:durableId="1663771230">
    <w:abstractNumId w:val="2"/>
  </w:num>
  <w:num w:numId="31" w16cid:durableId="1251305966">
    <w:abstractNumId w:val="37"/>
  </w:num>
  <w:num w:numId="32" w16cid:durableId="930089128">
    <w:abstractNumId w:val="7"/>
  </w:num>
  <w:num w:numId="33" w16cid:durableId="1031494853">
    <w:abstractNumId w:val="19"/>
  </w:num>
  <w:num w:numId="34" w16cid:durableId="1994526644">
    <w:abstractNumId w:val="9"/>
  </w:num>
  <w:num w:numId="35" w16cid:durableId="1547907505">
    <w:abstractNumId w:val="24"/>
  </w:num>
  <w:num w:numId="36" w16cid:durableId="2077627513">
    <w:abstractNumId w:val="8"/>
  </w:num>
  <w:num w:numId="37" w16cid:durableId="2047833729">
    <w:abstractNumId w:val="35"/>
  </w:num>
  <w:num w:numId="38" w16cid:durableId="20775112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5"/>
    <w:rsid w:val="000067AF"/>
    <w:rsid w:val="00025515"/>
    <w:rsid w:val="000440DC"/>
    <w:rsid w:val="00087F4B"/>
    <w:rsid w:val="00176539"/>
    <w:rsid w:val="00186E3B"/>
    <w:rsid w:val="00211179"/>
    <w:rsid w:val="002351B8"/>
    <w:rsid w:val="00236E5B"/>
    <w:rsid w:val="002757CD"/>
    <w:rsid w:val="00287465"/>
    <w:rsid w:val="002B76CD"/>
    <w:rsid w:val="002E22DF"/>
    <w:rsid w:val="002F7A20"/>
    <w:rsid w:val="00313343"/>
    <w:rsid w:val="00320296"/>
    <w:rsid w:val="00330446"/>
    <w:rsid w:val="0034125C"/>
    <w:rsid w:val="003B26C9"/>
    <w:rsid w:val="0042541B"/>
    <w:rsid w:val="00444B2F"/>
    <w:rsid w:val="004943AC"/>
    <w:rsid w:val="004A396A"/>
    <w:rsid w:val="004E0539"/>
    <w:rsid w:val="004E1394"/>
    <w:rsid w:val="00513C81"/>
    <w:rsid w:val="005247C5"/>
    <w:rsid w:val="00562D72"/>
    <w:rsid w:val="005841F0"/>
    <w:rsid w:val="005917C6"/>
    <w:rsid w:val="005B2AAB"/>
    <w:rsid w:val="005B628C"/>
    <w:rsid w:val="00604895"/>
    <w:rsid w:val="006609D3"/>
    <w:rsid w:val="0067092C"/>
    <w:rsid w:val="00694021"/>
    <w:rsid w:val="006B4256"/>
    <w:rsid w:val="0074215D"/>
    <w:rsid w:val="007A6E51"/>
    <w:rsid w:val="007D1DBD"/>
    <w:rsid w:val="007E021E"/>
    <w:rsid w:val="00880855"/>
    <w:rsid w:val="008930E0"/>
    <w:rsid w:val="008D4E76"/>
    <w:rsid w:val="008E71DD"/>
    <w:rsid w:val="008E7244"/>
    <w:rsid w:val="00A354E3"/>
    <w:rsid w:val="00A71FBA"/>
    <w:rsid w:val="00A811BD"/>
    <w:rsid w:val="00AD2291"/>
    <w:rsid w:val="00AD56AF"/>
    <w:rsid w:val="00AF1C2E"/>
    <w:rsid w:val="00B17CDB"/>
    <w:rsid w:val="00B43618"/>
    <w:rsid w:val="00B547E0"/>
    <w:rsid w:val="00B84F70"/>
    <w:rsid w:val="00BC1615"/>
    <w:rsid w:val="00BF1CCA"/>
    <w:rsid w:val="00D72627"/>
    <w:rsid w:val="00DB2EE5"/>
    <w:rsid w:val="00DC5CD8"/>
    <w:rsid w:val="00DE63E1"/>
    <w:rsid w:val="00E2529D"/>
    <w:rsid w:val="00E368FF"/>
    <w:rsid w:val="00E563B9"/>
    <w:rsid w:val="00E74E89"/>
    <w:rsid w:val="00F339EA"/>
    <w:rsid w:val="00F36735"/>
    <w:rsid w:val="00F43320"/>
    <w:rsid w:val="00F44BF9"/>
    <w:rsid w:val="00F45F68"/>
    <w:rsid w:val="00F60580"/>
    <w:rsid w:val="00F85FDF"/>
    <w:rsid w:val="00F95326"/>
    <w:rsid w:val="01BB32D6"/>
    <w:rsid w:val="05CDFDDC"/>
    <w:rsid w:val="06590221"/>
    <w:rsid w:val="0DD6D558"/>
    <w:rsid w:val="10280863"/>
    <w:rsid w:val="1F715D3F"/>
    <w:rsid w:val="22E834C3"/>
    <w:rsid w:val="24F04796"/>
    <w:rsid w:val="2B05BC3D"/>
    <w:rsid w:val="3E0BEC68"/>
    <w:rsid w:val="3EFF0EF1"/>
    <w:rsid w:val="401E2A30"/>
    <w:rsid w:val="642BDFCE"/>
    <w:rsid w:val="6D68E1B7"/>
    <w:rsid w:val="70F2530E"/>
    <w:rsid w:val="761D7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02488"/>
  <w15:chartTrackingRefBased/>
  <w15:docId w15:val="{6A9DCFD2-3694-434D-839F-CE9F0BA8F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8"/>
    <w:qFormat/>
    <w:rsid w:val="00F45F68"/>
    <w:pPr>
      <w:spacing w:before="120" w:after="120" w:line="240" w:lineRule="auto"/>
      <w:outlineLvl w:val="0"/>
    </w:pPr>
    <w:rPr>
      <w:rFonts w:ascii="Arial" w:eastAsia="Calibri" w:hAnsi="Arial" w:cs="Arial"/>
      <w:b/>
      <w:color w:val="FF1F64"/>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4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63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3B9"/>
    <w:rPr>
      <w:rFonts w:ascii="Segoe UI" w:hAnsi="Segoe UI" w:cs="Segoe UI"/>
      <w:sz w:val="18"/>
      <w:szCs w:val="18"/>
    </w:rPr>
  </w:style>
  <w:style w:type="paragraph" w:styleId="Header">
    <w:name w:val="header"/>
    <w:basedOn w:val="Normal"/>
    <w:link w:val="HeaderChar"/>
    <w:uiPriority w:val="99"/>
    <w:unhideWhenUsed/>
    <w:rsid w:val="00F95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326"/>
  </w:style>
  <w:style w:type="paragraph" w:styleId="Footer">
    <w:name w:val="footer"/>
    <w:basedOn w:val="Normal"/>
    <w:link w:val="FooterChar"/>
    <w:uiPriority w:val="99"/>
    <w:unhideWhenUsed/>
    <w:rsid w:val="00F95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326"/>
  </w:style>
  <w:style w:type="character" w:styleId="PlaceholderText">
    <w:name w:val="Placeholder Text"/>
    <w:basedOn w:val="DefaultParagraphFont"/>
    <w:uiPriority w:val="99"/>
    <w:semiHidden/>
    <w:rsid w:val="00F95326"/>
    <w:rPr>
      <w:color w:val="808080"/>
    </w:rPr>
  </w:style>
  <w:style w:type="paragraph" w:styleId="ListParagraph">
    <w:name w:val="List Paragraph"/>
    <w:basedOn w:val="Normal"/>
    <w:uiPriority w:val="34"/>
    <w:qFormat/>
    <w:rsid w:val="007D1DBD"/>
    <w:pPr>
      <w:ind w:left="720"/>
      <w:contextualSpacing/>
    </w:pPr>
  </w:style>
  <w:style w:type="character" w:styleId="Hyperlink">
    <w:name w:val="Hyperlink"/>
    <w:basedOn w:val="DefaultParagraphFont"/>
    <w:uiPriority w:val="99"/>
    <w:unhideWhenUsed/>
    <w:rsid w:val="007D1DBD"/>
    <w:rPr>
      <w:color w:val="0563C1" w:themeColor="hyperlink"/>
      <w:u w:val="single"/>
    </w:rPr>
  </w:style>
  <w:style w:type="paragraph" w:customStyle="1" w:styleId="1bodycopy10pt">
    <w:name w:val="1 body copy 10pt"/>
    <w:basedOn w:val="Normal"/>
    <w:link w:val="1bodycopy10ptChar"/>
    <w:qFormat/>
    <w:rsid w:val="00F44BF9"/>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F44BF9"/>
    <w:rPr>
      <w:rFonts w:ascii="Arial" w:eastAsia="MS Mincho" w:hAnsi="Arial" w:cs="Times New Roman"/>
      <w:sz w:val="20"/>
      <w:szCs w:val="24"/>
      <w:lang w:val="en-US"/>
    </w:rPr>
  </w:style>
  <w:style w:type="paragraph" w:customStyle="1" w:styleId="4Bulletedcopyblue">
    <w:name w:val="4 Bulleted copy blue"/>
    <w:basedOn w:val="Normal"/>
    <w:qFormat/>
    <w:rsid w:val="00F44BF9"/>
    <w:pPr>
      <w:numPr>
        <w:numId w:val="24"/>
      </w:numPr>
      <w:spacing w:after="120" w:line="240" w:lineRule="auto"/>
    </w:pPr>
    <w:rPr>
      <w:rFonts w:ascii="Arial" w:eastAsia="MS Mincho" w:hAnsi="Arial" w:cs="Arial"/>
      <w:sz w:val="20"/>
      <w:szCs w:val="20"/>
      <w:lang w:val="en-US"/>
    </w:rPr>
  </w:style>
  <w:style w:type="paragraph" w:customStyle="1" w:styleId="Bulletedcopylevel2">
    <w:name w:val="Bulleted copy level 2"/>
    <w:basedOn w:val="1bodycopy10pt"/>
    <w:qFormat/>
    <w:rsid w:val="00AF1C2E"/>
    <w:pPr>
      <w:numPr>
        <w:numId w:val="25"/>
      </w:numPr>
    </w:pPr>
  </w:style>
  <w:style w:type="paragraph" w:customStyle="1" w:styleId="Subhead2">
    <w:name w:val="Subhead 2"/>
    <w:basedOn w:val="1bodycopy10pt"/>
    <w:next w:val="1bodycopy10pt"/>
    <w:link w:val="Subhead2Char"/>
    <w:qFormat/>
    <w:rsid w:val="00AF1C2E"/>
    <w:pPr>
      <w:spacing w:before="240"/>
    </w:pPr>
    <w:rPr>
      <w:b/>
      <w:color w:val="12263F"/>
      <w:sz w:val="24"/>
    </w:rPr>
  </w:style>
  <w:style w:type="character" w:customStyle="1" w:styleId="Subhead2Char">
    <w:name w:val="Subhead 2 Char"/>
    <w:link w:val="Subhead2"/>
    <w:rsid w:val="00AF1C2E"/>
    <w:rPr>
      <w:rFonts w:ascii="Arial" w:eastAsia="MS Mincho" w:hAnsi="Arial" w:cs="Times New Roman"/>
      <w:b/>
      <w:color w:val="12263F"/>
      <w:sz w:val="24"/>
      <w:szCs w:val="24"/>
      <w:lang w:val="en-US"/>
    </w:rPr>
  </w:style>
  <w:style w:type="paragraph" w:customStyle="1" w:styleId="1bodycopy">
    <w:name w:val="1 body copy"/>
    <w:basedOn w:val="Normal"/>
    <w:link w:val="1bodycopyChar"/>
    <w:qFormat/>
    <w:rsid w:val="00AF1C2E"/>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AF1C2E"/>
    <w:rPr>
      <w:rFonts w:ascii="Arial" w:eastAsia="MS Mincho" w:hAnsi="Arial" w:cs="Times New Roman"/>
      <w:sz w:val="20"/>
      <w:szCs w:val="24"/>
      <w:lang w:val="en-US"/>
    </w:rPr>
  </w:style>
  <w:style w:type="character" w:customStyle="1" w:styleId="Heading1Char">
    <w:name w:val="Heading 1 Char"/>
    <w:basedOn w:val="DefaultParagraphFont"/>
    <w:link w:val="Heading1"/>
    <w:uiPriority w:val="8"/>
    <w:rsid w:val="00F45F68"/>
    <w:rPr>
      <w:rFonts w:ascii="Arial" w:eastAsia="Calibri" w:hAnsi="Arial" w:cs="Arial"/>
      <w:b/>
      <w:color w:val="FF1F64"/>
      <w:sz w:val="28"/>
      <w:szCs w:val="36"/>
    </w:rPr>
  </w:style>
  <w:style w:type="paragraph" w:styleId="TOC1">
    <w:name w:val="toc 1"/>
    <w:basedOn w:val="Normal"/>
    <w:next w:val="Normal"/>
    <w:autoRedefine/>
    <w:uiPriority w:val="39"/>
    <w:semiHidden/>
    <w:unhideWhenUsed/>
    <w:rsid w:val="00F45F68"/>
    <w:pPr>
      <w:spacing w:after="100" w:line="240" w:lineRule="auto"/>
    </w:pPr>
    <w:rPr>
      <w:rFonts w:ascii="Arial" w:eastAsia="MS Mincho" w:hAnsi="Arial" w:cs="Times New Roman"/>
      <w:sz w:val="20"/>
      <w:szCs w:val="24"/>
      <w:lang w:val="en-US"/>
    </w:rPr>
  </w:style>
  <w:style w:type="paragraph" w:styleId="TOCHeading">
    <w:name w:val="TOC Heading"/>
    <w:basedOn w:val="Heading1"/>
    <w:next w:val="Normal"/>
    <w:uiPriority w:val="39"/>
    <w:semiHidden/>
    <w:unhideWhenUsed/>
    <w:qFormat/>
    <w:rsid w:val="00F45F68"/>
    <w:pPr>
      <w:keepNext/>
      <w:keepLines/>
      <w:spacing w:before="240" w:after="0" w:line="256" w:lineRule="auto"/>
      <w:outlineLvl w:val="9"/>
    </w:pPr>
    <w:rPr>
      <w:rFonts w:ascii="Calibri Light" w:eastAsia="Times New Roman" w:hAnsi="Calibri Light" w:cs="Times New Roman"/>
      <w:b w:val="0"/>
      <w:color w:val="0D1C2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carri/Downloads/Model_policy_-_children_with_health_needs_who_cannot_attend_school_-_The_Key.doc"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carri/Downloads/Model_policy_-_children_with_health_needs_who_cannot_attend_school_-_The_Key.doc"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carri/Downloads/Model_policy_-_children_with_health_needs_who_cannot_attend_school_-_The_Key.doc" TargetMode="External"/><Relationship Id="rId5" Type="http://schemas.openxmlformats.org/officeDocument/2006/relationships/styles" Target="styles.xml"/><Relationship Id="rId15" Type="http://schemas.openxmlformats.org/officeDocument/2006/relationships/hyperlink" Target="http://www.legislation.gov.uk/ukpga/1996/56/section/19" TargetMode="External"/><Relationship Id="rId10" Type="http://schemas.openxmlformats.org/officeDocument/2006/relationships/hyperlink" Target="file:///C:/Users/carri/Downloads/Model_policy_-_children_with_health_needs_who_cannot_attend_school_-_The_Key.doc"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carri/Downloads/Model_policy_-_children_with_health_needs_who_cannot_attend_school_-_The_Key.doc"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AFE807DEFCD240A832FB6A632D84F3" ma:contentTypeVersion="18" ma:contentTypeDescription="Create a new document." ma:contentTypeScope="" ma:versionID="6b7b95ddbb2c533e1ca8ab1e7ff3db09">
  <xsd:schema xmlns:xsd="http://www.w3.org/2001/XMLSchema" xmlns:xs="http://www.w3.org/2001/XMLSchema" xmlns:p="http://schemas.microsoft.com/office/2006/metadata/properties" xmlns:ns2="a8717a75-10bc-40e8-8976-c147881cb155" xmlns:ns3="6e81b468-b77b-4d71-ac64-fc3b319d3cd1" targetNamespace="http://schemas.microsoft.com/office/2006/metadata/properties" ma:root="true" ma:fieldsID="0db1803bed3f5e2149972a77acfba55d" ns2:_="" ns3:_="">
    <xsd:import namespace="a8717a75-10bc-40e8-8976-c147881cb155"/>
    <xsd:import namespace="6e81b468-b77b-4d71-ac64-fc3b319d3c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17a75-10bc-40e8-8976-c147881cb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d46a3-de7c-40f5-b1e9-5de4f8bc84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81b468-b77b-4d71-ac64-fc3b319d3cd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aab5a5-20f9-43c2-afa1-a0c122b51e77}" ma:internalName="TaxCatchAll" ma:showField="CatchAllData" ma:web="6e81b468-b77b-4d71-ac64-fc3b319d3c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e81b468-b77b-4d71-ac64-fc3b319d3cd1" xsi:nil="true"/>
    <lcf76f155ced4ddcb4097134ff3c332f xmlns="a8717a75-10bc-40e8-8976-c147881cb1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826102-8721-4486-9425-79DAEEC092F9}">
  <ds:schemaRefs>
    <ds:schemaRef ds:uri="http://schemas.microsoft.com/sharepoint/v3/contenttype/forms"/>
  </ds:schemaRefs>
</ds:datastoreItem>
</file>

<file path=customXml/itemProps2.xml><?xml version="1.0" encoding="utf-8"?>
<ds:datastoreItem xmlns:ds="http://schemas.openxmlformats.org/officeDocument/2006/customXml" ds:itemID="{ED9400E3-60D1-461C-9E37-3BBB75D50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17a75-10bc-40e8-8976-c147881cb155"/>
    <ds:schemaRef ds:uri="6e81b468-b77b-4d71-ac64-fc3b319d3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EC9F17-6EA1-431C-8DEE-D03DD0DD43CE}">
  <ds:schemaRefs>
    <ds:schemaRef ds:uri="http://schemas.microsoft.com/office/2006/metadata/properties"/>
    <ds:schemaRef ds:uri="http://schemas.microsoft.com/office/infopath/2007/PartnerControls"/>
    <ds:schemaRef ds:uri="6e81b468-b77b-4d71-ac64-fc3b319d3cd1"/>
    <ds:schemaRef ds:uri="a8717a75-10bc-40e8-8976-c147881cb15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600</Words>
  <Characters>3425</Characters>
  <Application>Microsoft Office Word</Application>
  <DocSecurity>0</DocSecurity>
  <Lines>28</Lines>
  <Paragraphs>8</Paragraphs>
  <ScaleCrop>false</ScaleCrop>
  <Company>RM</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Charging and Remissions Policy</dc:title>
  <dc:subject/>
  <dc:creator>Ms. B. Manning</dc:creator>
  <cp:keywords/>
  <dc:description/>
  <cp:lastModifiedBy>Russell Bond</cp:lastModifiedBy>
  <cp:revision>2</cp:revision>
  <cp:lastPrinted>2021-02-15T09:38:00Z</cp:lastPrinted>
  <dcterms:created xsi:type="dcterms:W3CDTF">2024-04-06T16:36:00Z</dcterms:created>
  <dcterms:modified xsi:type="dcterms:W3CDTF">2024-04-06T16:36:00Z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0x01010062AFE807DEFCD240A832FB6A632D84F3</vt:lpwstr>
  </property>
  <property fmtid="{D5CDD505-2E9C-101B-9397-08002B2CF9AE}" pid="3" name="Order">
    <vt:r8>2011100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